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ezodstpw"/>
        <w:jc w:val="center"/>
        <w:rPr>
          <w:rStyle w:val="Pogrubienie"/>
          <w:sz w:val="22"/>
          <w:szCs w:val="22"/>
        </w:rPr>
      </w:pPr>
      <w:r>
        <w:rPr>
          <w:rStyle w:val="Pogrubienie"/>
          <w:sz w:val="22"/>
          <w:szCs w:val="22"/>
        </w:rPr>
        <w:t>Protokół nr 8/2026</w:t>
      </w:r>
    </w:p>
    <w:p>
      <w:pPr>
        <w:pStyle w:val="Bezodstpw"/>
        <w:jc w:val="center"/>
        <w:rPr>
          <w:rStyle w:val="Pogrubienie"/>
          <w:sz w:val="22"/>
          <w:szCs w:val="22"/>
        </w:rPr>
      </w:pPr>
      <w:r>
        <w:rPr>
          <w:rStyle w:val="Pogrubienie"/>
          <w:sz w:val="22"/>
          <w:szCs w:val="22"/>
        </w:rPr>
        <w:t>z posiedzenia Komisji Infrastruktury Technicznej i Finansów</w:t>
      </w:r>
    </w:p>
    <w:p>
      <w:pPr>
        <w:pStyle w:val="Bezodstpw"/>
        <w:jc w:val="center"/>
        <w:rPr>
          <w:b/>
          <w:sz w:val="22"/>
          <w:szCs w:val="22"/>
        </w:rPr>
      </w:pPr>
      <w:r>
        <w:rPr>
          <w:rStyle w:val="Pogrubienie"/>
          <w:sz w:val="22"/>
          <w:szCs w:val="22"/>
        </w:rPr>
        <w:t>w dniu 22 września 2026 roku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Posiedzenie rozpoczął i prowadził Piotr Pisarski – Wiceprzewodniczący Komisji.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Lista obecności stanowi załącznik do nin. protokołu.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Wiceprzewodniczący Komisji Piotr Pisarski przedstawił porządek posiedzenia:</w:t>
      </w:r>
    </w:p>
    <w:p>
      <w:pPr>
        <w:pStyle w:val="Bezodstpw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Rozpoczęcie posiedzenia.</w:t>
      </w:r>
    </w:p>
    <w:p>
      <w:pPr>
        <w:pStyle w:val="Bezodstpw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Przedstawienie porządku posiedzenia.</w:t>
      </w:r>
    </w:p>
    <w:p>
      <w:pPr>
        <w:pStyle w:val="Bezodstpw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Przyjęcie protokołu z poprzedniego posiedzenia.</w:t>
      </w:r>
    </w:p>
    <w:p>
      <w:pPr>
        <w:pStyle w:val="Bezodstpw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Omówienie projektu uchwały w sprawie wprowadzenia zmian do budżetu Gminy Sadki na 2026 rok.</w:t>
      </w:r>
    </w:p>
    <w:p>
      <w:pPr>
        <w:pStyle w:val="Bezodstpw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Ustalenie planu inwestycji na 2027 rok.</w:t>
      </w:r>
    </w:p>
    <w:p>
      <w:pPr>
        <w:pStyle w:val="Bezodstpw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Zgłoszenie wniosków Komisji do projektu budżetu gminy na 2027 rok.</w:t>
      </w:r>
    </w:p>
    <w:p>
      <w:pPr>
        <w:pStyle w:val="Bezodstpw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Sprawy różne, wolne wnioski.</w:t>
      </w:r>
    </w:p>
    <w:p>
      <w:pPr>
        <w:pStyle w:val="Bezodstpw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Zakończenie posiedzenia.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Nie zgłoszono wniosków dot. zmiany porządku obrad.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ad. 3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Protokół z posiedzenia Komisji odbytego w dniu 25 sierpnia 2026 r. został przyjęty jednogłośnie, bez uwag.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ad. 4 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Skarbnik Gminy Krystyna Kołodziejczak omówiła projekt uchwały w sprawie wprowadzenia zmian do budżetu Gminy Sadki na 2026 rok.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Radny Łukasz Palacz zapytał czy siłownie zewnętrzne są już zamontowane.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Kierownik Beata </w:t>
      </w:r>
      <w:proofErr w:type="spellStart"/>
      <w:r>
        <w:rPr>
          <w:sz w:val="22"/>
          <w:szCs w:val="22"/>
        </w:rPr>
        <w:t>Przywecka</w:t>
      </w:r>
      <w:proofErr w:type="spellEnd"/>
      <w:r>
        <w:rPr>
          <w:sz w:val="22"/>
          <w:szCs w:val="22"/>
        </w:rPr>
        <w:t xml:space="preserve"> odpowiedziała, że w terminie 28 września – 2 października jest planowany montaż.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ad. 5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Kierownik Beata </w:t>
      </w:r>
      <w:proofErr w:type="spellStart"/>
      <w:r>
        <w:rPr>
          <w:bCs/>
          <w:sz w:val="22"/>
          <w:szCs w:val="22"/>
        </w:rPr>
        <w:t>Przywecka</w:t>
      </w:r>
      <w:proofErr w:type="spellEnd"/>
      <w:r>
        <w:rPr>
          <w:bCs/>
          <w:sz w:val="22"/>
          <w:szCs w:val="22"/>
        </w:rPr>
        <w:t xml:space="preserve"> przedstawiła planowane inwestycje na 2027 rok, tj. 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budowa ścieżki pieszo-rowerowej Sadki - Nakło nad Notecią,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przebudowa drogi Anieliny – Bielawy, realizowana w ramach porozumienia z Gmina Nakło nad Notecią,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projekt alejki w Jadwiżynie,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kompleksy </w:t>
      </w:r>
      <w:proofErr w:type="spellStart"/>
      <w:r>
        <w:rPr>
          <w:bCs/>
          <w:sz w:val="22"/>
          <w:szCs w:val="22"/>
        </w:rPr>
        <w:t>rekreacyjno</w:t>
      </w:r>
      <w:proofErr w:type="spellEnd"/>
      <w:r>
        <w:rPr>
          <w:bCs/>
          <w:sz w:val="22"/>
          <w:szCs w:val="22"/>
        </w:rPr>
        <w:t xml:space="preserve"> – wypoczynkowe w Anielinach i Dębionku,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projekt drogi w </w:t>
      </w:r>
      <w:proofErr w:type="spellStart"/>
      <w:r>
        <w:rPr>
          <w:bCs/>
          <w:sz w:val="22"/>
          <w:szCs w:val="22"/>
        </w:rPr>
        <w:t>Liszkowku</w:t>
      </w:r>
      <w:proofErr w:type="spellEnd"/>
      <w:r>
        <w:rPr>
          <w:bCs/>
          <w:sz w:val="22"/>
          <w:szCs w:val="22"/>
        </w:rPr>
        <w:t>.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Następnie odpowiedziała na pytania radnych. 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Komisja nie wniosła uwag do wykazu planowanych inwestycji.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ad. 6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Radny Łukasz Palacz zgłosił następujące wnioski do projektu budżetu na 2027 rok:</w:t>
      </w:r>
    </w:p>
    <w:p>
      <w:pPr>
        <w:pStyle w:val="Bezodstpw"/>
        <w:spacing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>- dofinansowanie zakupu toru przeszkód CTIF dla Młodzieżowej Drużyny Pożarniczej,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>
        <w:rPr>
          <w:sz w:val="22"/>
          <w:szCs w:val="22"/>
        </w:rPr>
        <w:t xml:space="preserve">dobudowanie części socjalnej (toaleta, prysznic, itp.) przy remizie OSP Bnin, </w:t>
      </w:r>
    </w:p>
    <w:p>
      <w:pPr>
        <w:pStyle w:val="Bezodstpw"/>
        <w:spacing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- przygotowanie dokumentacji na oświetlenie ul. </w:t>
      </w:r>
      <w:proofErr w:type="spellStart"/>
      <w:r>
        <w:rPr>
          <w:sz w:val="22"/>
          <w:szCs w:val="22"/>
        </w:rPr>
        <w:t>Tomyślaka</w:t>
      </w:r>
      <w:proofErr w:type="spellEnd"/>
      <w:r>
        <w:rPr>
          <w:sz w:val="22"/>
          <w:szCs w:val="22"/>
        </w:rPr>
        <w:t xml:space="preserve"> w Sadkach.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Natomiast Wiceprzewodniczący Komisji Piotr Pisarski zgłosił wniosek o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doświetlenie części Dębionka tzw. „Ameryki”.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Wójt Michał Piszczek powiedział, że będą chcieli dołożyć do zakupu tego toru przeszkód. Z funduszu sołeckiego Sadek też jest planowane dofinansowanie. Natomiast na temat pomieszczenia socjalnego przy remizie w Bninie już rozmawiał i chciałby, żeby jakiś projekt zrobić.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Radny Marek Borzych zapytał o plan ogólny.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Sekretarz Gminy Andrzej </w:t>
      </w:r>
      <w:proofErr w:type="spellStart"/>
      <w:r>
        <w:rPr>
          <w:sz w:val="22"/>
          <w:szCs w:val="22"/>
        </w:rPr>
        <w:t>Wiekierak</w:t>
      </w:r>
      <w:proofErr w:type="spellEnd"/>
      <w:r>
        <w:rPr>
          <w:sz w:val="22"/>
          <w:szCs w:val="22"/>
        </w:rPr>
        <w:t xml:space="preserve"> wyjaśnił procedurę uchwalania planu ogólnego.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ad. 7</w:t>
      </w:r>
    </w:p>
    <w:p>
      <w:pPr>
        <w:pStyle w:val="Bezodstpw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Sprawy różne, wolne wnioski.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Radna Agnieszka Szcześniak zapytała czy na wczorajszym posiedzeniu Komisji Infrastruktury Społecznej była pani Prezes „</w:t>
      </w:r>
      <w:proofErr w:type="spellStart"/>
      <w:r>
        <w:rPr>
          <w:rFonts w:cs="Times New Roman"/>
          <w:sz w:val="22"/>
          <w:szCs w:val="22"/>
        </w:rPr>
        <w:t>Medicusa</w:t>
      </w:r>
      <w:proofErr w:type="spellEnd"/>
      <w:r>
        <w:rPr>
          <w:rFonts w:cs="Times New Roman"/>
          <w:sz w:val="22"/>
          <w:szCs w:val="22"/>
        </w:rPr>
        <w:t xml:space="preserve">” i czy wyjaśniła zgłaszaną wcześniej nieobecność lekarzy </w:t>
      </w:r>
      <w:r>
        <w:rPr>
          <w:rFonts w:cs="Times New Roman"/>
          <w:sz w:val="22"/>
          <w:szCs w:val="22"/>
        </w:rPr>
        <w:br/>
        <w:t>w Przychodni w Sadkach.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Wójt Michał Piszczek odpowiedział, że była. Wyjaśniła, że był taki jeden tydzień, gdzie były urlopy </w:t>
      </w:r>
      <w:r>
        <w:rPr>
          <w:rFonts w:cs="Times New Roman"/>
          <w:sz w:val="22"/>
          <w:szCs w:val="22"/>
        </w:rPr>
        <w:br/>
        <w:t xml:space="preserve">i jednocześnie było zdarzenie losowe. Następnie przekazał, informacje dot. planowanych zmian np. </w:t>
      </w:r>
      <w:r>
        <w:rPr>
          <w:rFonts w:cs="Times New Roman"/>
          <w:sz w:val="22"/>
          <w:szCs w:val="22"/>
        </w:rPr>
        <w:br/>
        <w:t>w rejestracji pacjentów. Przekazał też, że pani Prezes prosi, żeby konkretne skargi czy uwagi kierować wprost do Z</w:t>
      </w:r>
      <w:bookmarkStart w:id="0" w:name="_GoBack"/>
      <w:bookmarkEnd w:id="0"/>
      <w:r>
        <w:rPr>
          <w:rFonts w:cs="Times New Roman"/>
          <w:sz w:val="22"/>
          <w:szCs w:val="22"/>
        </w:rPr>
        <w:t>arządu, z podaniem konkretnej daty.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Radny Łukasz Palacz zapytał kiedy będzie zrobiona posadzka w remizie w Sadkach.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Wójt Michał Piszczek odpowiedział, że do końca tygodnia ma być zrobiona i później jeszcze dwa tygodnie musi schnąć.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Radny Marek Borzych zapytał czy dach na remizie w Bninie będzie robiony jeszcze w tym roku.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Wójt Michał Piszczek odpowiedział, że tak.</w:t>
      </w:r>
    </w:p>
    <w:p>
      <w:pPr>
        <w:pStyle w:val="Standard"/>
        <w:tabs>
          <w:tab w:val="left" w:pos="720"/>
        </w:tabs>
        <w:jc w:val="both"/>
        <w:rPr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ad. 8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 związku z wyczerpaniem tematyki posiedzenie zakończono.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Protokołowała: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Wiceprzewodniczący Komisji</w:t>
      </w: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Infrastruktury Technicznej i Finansów</w:t>
      </w: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Dorota Maćkowiak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Piotr Pisarski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</w:p>
    <w:sectPr>
      <w:footerReference w:type="default" r:id="rId7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0820286"/>
      <w:docPartObj>
        <w:docPartGallery w:val="Page Numbers (Bottom of Page)"/>
        <w:docPartUnique/>
      </w:docPartObj>
    </w:sdtPr>
    <w:sdtContent>
      <w:p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37FC5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6CCF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B6CFF"/>
    <w:multiLevelType w:val="hybridMultilevel"/>
    <w:tmpl w:val="9CBE9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116C0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C1FFE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665E5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B740C"/>
    <w:multiLevelType w:val="hybridMultilevel"/>
    <w:tmpl w:val="9CBE9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F1DFC"/>
    <w:multiLevelType w:val="hybridMultilevel"/>
    <w:tmpl w:val="82F46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077AA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8E5198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16EDB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93FA7"/>
    <w:multiLevelType w:val="hybridMultilevel"/>
    <w:tmpl w:val="413E5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00CF2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8427F"/>
    <w:multiLevelType w:val="hybridMultilevel"/>
    <w:tmpl w:val="AA889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71FE0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211C4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A3983"/>
    <w:multiLevelType w:val="hybridMultilevel"/>
    <w:tmpl w:val="0E32EE4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61F0049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9714D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B59A4"/>
    <w:multiLevelType w:val="hybridMultilevel"/>
    <w:tmpl w:val="87EE2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6A2B53"/>
    <w:multiLevelType w:val="hybridMultilevel"/>
    <w:tmpl w:val="A1B895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7048E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B308DD"/>
    <w:multiLevelType w:val="hybridMultilevel"/>
    <w:tmpl w:val="89DAE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0B0F8B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F266DA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5"/>
  </w:num>
  <w:num w:numId="5">
    <w:abstractNumId w:val="10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6"/>
  </w:num>
  <w:num w:numId="10">
    <w:abstractNumId w:val="2"/>
  </w:num>
  <w:num w:numId="11">
    <w:abstractNumId w:val="16"/>
  </w:num>
  <w:num w:numId="12">
    <w:abstractNumId w:val="11"/>
  </w:num>
  <w:num w:numId="13">
    <w:abstractNumId w:val="14"/>
  </w:num>
  <w:num w:numId="14">
    <w:abstractNumId w:val="3"/>
  </w:num>
  <w:num w:numId="15">
    <w:abstractNumId w:val="17"/>
  </w:num>
  <w:num w:numId="16">
    <w:abstractNumId w:val="4"/>
  </w:num>
  <w:num w:numId="17">
    <w:abstractNumId w:val="23"/>
  </w:num>
  <w:num w:numId="18">
    <w:abstractNumId w:val="12"/>
  </w:num>
  <w:num w:numId="19">
    <w:abstractNumId w:val="15"/>
  </w:num>
  <w:num w:numId="20">
    <w:abstractNumId w:val="8"/>
  </w:num>
  <w:num w:numId="21">
    <w:abstractNumId w:val="22"/>
  </w:num>
  <w:num w:numId="22">
    <w:abstractNumId w:val="18"/>
  </w:num>
  <w:num w:numId="23">
    <w:abstractNumId w:val="21"/>
  </w:num>
  <w:num w:numId="24">
    <w:abstractNumId w:val="19"/>
  </w:num>
  <w:num w:numId="25">
    <w:abstractNumId w:val="2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313B24-26E2-41FE-A8EF-CA6F29D0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 w:val="0"/>
    </w:rPr>
  </w:style>
  <w:style w:type="paragraph" w:styleId="Bezodstpw">
    <w:name w:val="No Spacing"/>
    <w:uiPriority w:val="1"/>
    <w:qFormat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Pr>
      <w:rFonts w:eastAsiaTheme="minorEastAsia" w:cs="Times New Roman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03121">
                  <w:marLeft w:val="0"/>
                  <w:marRight w:val="0"/>
                  <w:marTop w:val="0"/>
                  <w:marBottom w:val="2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8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32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6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2</Pages>
  <Words>519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dc:description/>
  <cp:lastModifiedBy>Dorota Maćkowiak</cp:lastModifiedBy>
  <cp:revision>84</cp:revision>
  <cp:lastPrinted>2026-10-13T11:03:00Z</cp:lastPrinted>
  <dcterms:created xsi:type="dcterms:W3CDTF">2025-02-24T06:20:00Z</dcterms:created>
  <dcterms:modified xsi:type="dcterms:W3CDTF">2026-10-13T11:03:00Z</dcterms:modified>
</cp:coreProperties>
</file>