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DF29" w14:textId="77777777" w:rsid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  <w:bookmarkStart w:id="0" w:name="_Hlk161653401"/>
    </w:p>
    <w:p w14:paraId="4A97A39E" w14:textId="77777777" w:rsid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</w:p>
    <w:p w14:paraId="04E1FACD" w14:textId="77777777" w:rsid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</w:p>
    <w:p w14:paraId="1D961C6B" w14:textId="77777777" w:rsid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</w:p>
    <w:p w14:paraId="0AF889DC" w14:textId="6C5F42E4" w:rsidR="00E6493F" w:rsidRPr="00F37C4A" w:rsidRDefault="00E6493F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  <w:r w:rsidRPr="00F37C4A">
        <w:rPr>
          <w:rFonts w:eastAsia="Arial" w:cs="Arial"/>
          <w:b/>
          <w:bCs/>
          <w:color w:val="000000"/>
          <w:sz w:val="48"/>
          <w:szCs w:val="48"/>
        </w:rPr>
        <w:t>SPRAWOZDANIE Z REALIZACJI</w:t>
      </w:r>
    </w:p>
    <w:p w14:paraId="7BCD811A" w14:textId="77777777" w:rsidR="00E6493F" w:rsidRPr="00F37C4A" w:rsidRDefault="00E6493F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  <w:r w:rsidRPr="00F37C4A">
        <w:rPr>
          <w:rFonts w:eastAsia="Arial" w:cs="Arial"/>
          <w:b/>
          <w:bCs/>
          <w:color w:val="000000"/>
          <w:sz w:val="48"/>
          <w:szCs w:val="48"/>
        </w:rPr>
        <w:t>GMINNEGO PROGRAMU WSPIERANIA RODZINY</w:t>
      </w:r>
    </w:p>
    <w:p w14:paraId="1F8D58A8" w14:textId="2FCE9EC2" w:rsidR="00E6493F" w:rsidRPr="00F37C4A" w:rsidRDefault="00E6493F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  <w:r w:rsidRPr="00F37C4A">
        <w:rPr>
          <w:rFonts w:eastAsia="Arial" w:cs="Arial"/>
          <w:b/>
          <w:bCs/>
          <w:color w:val="000000"/>
          <w:sz w:val="48"/>
          <w:szCs w:val="48"/>
        </w:rPr>
        <w:t>NA LATA 2021</w:t>
      </w:r>
      <w:r w:rsidR="00BF0ED6" w:rsidRPr="00F37C4A">
        <w:rPr>
          <w:rFonts w:eastAsia="Arial" w:cs="Arial"/>
          <w:b/>
          <w:bCs/>
          <w:color w:val="000000"/>
          <w:sz w:val="48"/>
          <w:szCs w:val="48"/>
        </w:rPr>
        <w:t>-</w:t>
      </w:r>
      <w:r w:rsidRPr="00F37C4A">
        <w:rPr>
          <w:rFonts w:eastAsia="Arial" w:cs="Arial"/>
          <w:b/>
          <w:bCs/>
          <w:color w:val="000000"/>
          <w:sz w:val="48"/>
          <w:szCs w:val="48"/>
        </w:rPr>
        <w:t>2023</w:t>
      </w:r>
    </w:p>
    <w:p w14:paraId="5F682125" w14:textId="1543182A" w:rsidR="00E6493F" w:rsidRDefault="00E6493F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  <w:r w:rsidRPr="00F37C4A">
        <w:rPr>
          <w:rFonts w:eastAsia="Arial" w:cs="Arial"/>
          <w:b/>
          <w:bCs/>
          <w:color w:val="000000"/>
          <w:sz w:val="48"/>
          <w:szCs w:val="48"/>
        </w:rPr>
        <w:t>ZA ROK 202</w:t>
      </w:r>
      <w:r w:rsidR="00482ED4" w:rsidRPr="00F37C4A">
        <w:rPr>
          <w:rFonts w:eastAsia="Arial" w:cs="Arial"/>
          <w:b/>
          <w:bCs/>
          <w:color w:val="000000"/>
          <w:sz w:val="48"/>
          <w:szCs w:val="48"/>
        </w:rPr>
        <w:t>3</w:t>
      </w:r>
    </w:p>
    <w:p w14:paraId="2964F6BB" w14:textId="77777777" w:rsid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</w:p>
    <w:p w14:paraId="1B8E02CC" w14:textId="77777777" w:rsid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</w:p>
    <w:p w14:paraId="6068D443" w14:textId="77777777" w:rsid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</w:p>
    <w:p w14:paraId="1EC393B5" w14:textId="77777777" w:rsid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</w:p>
    <w:p w14:paraId="1D0E176A" w14:textId="77777777" w:rsid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</w:p>
    <w:p w14:paraId="14B1EEB8" w14:textId="77777777" w:rsid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</w:p>
    <w:p w14:paraId="233D53CE" w14:textId="77777777" w:rsid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</w:p>
    <w:p w14:paraId="6C7D55B3" w14:textId="77777777" w:rsidR="00F37C4A" w:rsidRPr="00F37C4A" w:rsidRDefault="00F37C4A" w:rsidP="00BF0ED6">
      <w:pPr>
        <w:spacing w:line="360" w:lineRule="auto"/>
        <w:jc w:val="center"/>
        <w:rPr>
          <w:rFonts w:eastAsia="Arial" w:cs="Arial"/>
          <w:b/>
          <w:bCs/>
          <w:color w:val="000000"/>
          <w:sz w:val="48"/>
          <w:szCs w:val="48"/>
        </w:rPr>
      </w:pPr>
    </w:p>
    <w:p w14:paraId="67478CA0" w14:textId="77777777" w:rsidR="00F37C4A" w:rsidRDefault="00F37C4A" w:rsidP="00F37C4A">
      <w:pPr>
        <w:spacing w:line="360" w:lineRule="auto"/>
        <w:jc w:val="both"/>
        <w:rPr>
          <w:rFonts w:eastAsia="Arial" w:cs="Arial"/>
          <w:color w:val="000000"/>
        </w:rPr>
      </w:pPr>
    </w:p>
    <w:p w14:paraId="0A3EA4D8" w14:textId="3EEAC086" w:rsidR="00E6493F" w:rsidRDefault="00E6493F" w:rsidP="00F37C4A">
      <w:pPr>
        <w:spacing w:line="360" w:lineRule="auto"/>
        <w:ind w:firstLine="706"/>
        <w:jc w:val="both"/>
        <w:rPr>
          <w:rFonts w:eastAsia="Arial" w:cs="Arial"/>
          <w:color w:val="000000"/>
        </w:rPr>
      </w:pPr>
      <w:r w:rsidRPr="00E6493F">
        <w:rPr>
          <w:rFonts w:eastAsia="Arial" w:cs="Arial"/>
          <w:color w:val="000000"/>
        </w:rPr>
        <w:lastRenderedPageBreak/>
        <w:t xml:space="preserve">Gminny Ośrodek Pomocy Społecznej w Sadkach </w:t>
      </w:r>
      <w:r w:rsidR="00BF0ED6">
        <w:rPr>
          <w:rFonts w:eastAsia="Arial" w:cs="Arial"/>
          <w:color w:val="000000"/>
        </w:rPr>
        <w:t xml:space="preserve">w 2023 roku </w:t>
      </w:r>
      <w:r w:rsidRPr="00E6493F">
        <w:rPr>
          <w:rFonts w:eastAsia="Arial" w:cs="Arial"/>
          <w:color w:val="000000"/>
        </w:rPr>
        <w:t>realiz</w:t>
      </w:r>
      <w:r w:rsidR="00BF0ED6">
        <w:rPr>
          <w:rFonts w:eastAsia="Arial" w:cs="Arial"/>
          <w:color w:val="000000"/>
        </w:rPr>
        <w:t>ował</w:t>
      </w:r>
      <w:r w:rsidRPr="00E6493F">
        <w:rPr>
          <w:rFonts w:eastAsia="Arial" w:cs="Arial"/>
          <w:color w:val="000000"/>
        </w:rPr>
        <w:t xml:space="preserve"> założenia Gminnego Programu</w:t>
      </w:r>
      <w:r w:rsidR="00BF0ED6">
        <w:rPr>
          <w:rFonts w:eastAsia="Arial" w:cs="Arial"/>
          <w:color w:val="000000"/>
        </w:rPr>
        <w:t xml:space="preserve"> </w:t>
      </w:r>
      <w:r w:rsidRPr="00E6493F">
        <w:rPr>
          <w:rFonts w:eastAsia="Arial" w:cs="Arial"/>
          <w:color w:val="000000"/>
        </w:rPr>
        <w:t>Wspierania Rodziny na lata 2021</w:t>
      </w:r>
      <w:r w:rsidR="00BF0ED6">
        <w:rPr>
          <w:rFonts w:eastAsia="Arial" w:cs="Arial"/>
          <w:color w:val="000000"/>
        </w:rPr>
        <w:t>-</w:t>
      </w:r>
      <w:r w:rsidRPr="00E6493F">
        <w:rPr>
          <w:rFonts w:eastAsia="Arial" w:cs="Arial"/>
          <w:color w:val="000000"/>
        </w:rPr>
        <w:t>2023 przyjętego Uchwałą nr XXVII/54/2020 Rady Gminy Sadki</w:t>
      </w:r>
      <w:r w:rsidR="00BF0ED6">
        <w:rPr>
          <w:rFonts w:eastAsia="Arial" w:cs="Arial"/>
          <w:color w:val="000000"/>
        </w:rPr>
        <w:t xml:space="preserve"> </w:t>
      </w:r>
      <w:r w:rsidRPr="00E6493F">
        <w:rPr>
          <w:rFonts w:eastAsia="Arial" w:cs="Arial"/>
          <w:color w:val="000000"/>
        </w:rPr>
        <w:t>z dnia 29 października 2020 r.</w:t>
      </w:r>
      <w:r w:rsidR="00482ED4">
        <w:rPr>
          <w:rFonts w:eastAsia="Arial" w:cs="Arial"/>
          <w:color w:val="000000"/>
        </w:rPr>
        <w:t xml:space="preserve"> Uchwałą NR LXIX/65/2023 z dnia 30 listopada 2023 r. przyjęto </w:t>
      </w:r>
      <w:r w:rsidR="00F37C4A">
        <w:rPr>
          <w:rFonts w:eastAsia="Arial" w:cs="Arial"/>
          <w:color w:val="000000"/>
        </w:rPr>
        <w:t xml:space="preserve">nowy </w:t>
      </w:r>
      <w:r w:rsidR="00482ED4">
        <w:rPr>
          <w:rFonts w:eastAsia="Arial" w:cs="Arial"/>
          <w:color w:val="000000"/>
        </w:rPr>
        <w:t xml:space="preserve">Gminny Program Wspierania Rodziny na lata 2024 – 2026, który wszedł w życie 1 stycznia 2024 roku. </w:t>
      </w:r>
      <w:r w:rsidRPr="00E6493F">
        <w:rPr>
          <w:rFonts w:eastAsia="Arial" w:cs="Arial"/>
          <w:color w:val="000000"/>
        </w:rPr>
        <w:t>Obowiązek realizacji tego programu wynika z ustawy o wspieraniu rodziny i systemie</w:t>
      </w:r>
      <w:r w:rsidR="00482ED4">
        <w:rPr>
          <w:rFonts w:eastAsia="Arial" w:cs="Arial"/>
          <w:color w:val="000000"/>
        </w:rPr>
        <w:t xml:space="preserve"> </w:t>
      </w:r>
      <w:r w:rsidRPr="00E6493F">
        <w:rPr>
          <w:rFonts w:eastAsia="Arial" w:cs="Arial"/>
          <w:color w:val="000000"/>
        </w:rPr>
        <w:t>pieczy zastępczej ( Dz. U. z</w:t>
      </w:r>
      <w:r w:rsidR="00482ED4">
        <w:rPr>
          <w:rFonts w:eastAsia="Arial" w:cs="Arial"/>
          <w:color w:val="000000"/>
        </w:rPr>
        <w:t xml:space="preserve"> </w:t>
      </w:r>
      <w:r w:rsidR="00482ED4" w:rsidRPr="00482ED4">
        <w:rPr>
          <w:rFonts w:eastAsia="Arial" w:cs="Arial"/>
          <w:color w:val="000000"/>
        </w:rPr>
        <w:t>2024</w:t>
      </w:r>
      <w:r w:rsidR="00482ED4">
        <w:rPr>
          <w:rFonts w:eastAsia="Arial" w:cs="Arial"/>
          <w:color w:val="000000"/>
        </w:rPr>
        <w:t xml:space="preserve"> r. poz. </w:t>
      </w:r>
      <w:r w:rsidR="00482ED4" w:rsidRPr="00482ED4">
        <w:rPr>
          <w:rFonts w:eastAsia="Arial" w:cs="Arial"/>
          <w:color w:val="000000"/>
        </w:rPr>
        <w:t>177</w:t>
      </w:r>
      <w:r w:rsidRPr="00E6493F">
        <w:rPr>
          <w:rFonts w:eastAsia="Arial" w:cs="Arial"/>
          <w:color w:val="000000"/>
        </w:rPr>
        <w:t xml:space="preserve">), a złożenie sprawozdania z art. 179 </w:t>
      </w:r>
      <w:r w:rsidR="00482ED4">
        <w:rPr>
          <w:rFonts w:eastAsia="Arial" w:cs="Arial"/>
          <w:color w:val="000000"/>
        </w:rPr>
        <w:t xml:space="preserve">w/w </w:t>
      </w:r>
      <w:r w:rsidRPr="00E6493F">
        <w:rPr>
          <w:rFonts w:eastAsia="Arial" w:cs="Arial"/>
          <w:color w:val="000000"/>
        </w:rPr>
        <w:t xml:space="preserve"> ustawy.</w:t>
      </w:r>
    </w:p>
    <w:p w14:paraId="4A96FCE9" w14:textId="31D28C67" w:rsidR="00E6493F" w:rsidRPr="00E6493F" w:rsidRDefault="00482ED4" w:rsidP="00F37C4A">
      <w:pPr>
        <w:spacing w:line="360" w:lineRule="auto"/>
        <w:ind w:firstLine="706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Rodzina jest podstawową grupą społeczną, która wywiera największy wpływ na rozwój i życie człowieka. To w niej </w:t>
      </w:r>
      <w:r w:rsidR="00F37C4A">
        <w:rPr>
          <w:rFonts w:eastAsia="Arial" w:cs="Arial"/>
          <w:color w:val="000000"/>
        </w:rPr>
        <w:t xml:space="preserve">każdy </w:t>
      </w:r>
      <w:r>
        <w:rPr>
          <w:rFonts w:eastAsia="Arial" w:cs="Arial"/>
          <w:color w:val="000000"/>
        </w:rPr>
        <w:t>nabywa</w:t>
      </w:r>
      <w:r w:rsidR="00F37C4A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 podstawowe umiejętności, doświadczenia, które stają się fundamentem życiowych kompetencji </w:t>
      </w:r>
      <w:r w:rsidR="00F37C4A">
        <w:rPr>
          <w:rFonts w:eastAsia="Arial" w:cs="Arial"/>
          <w:color w:val="000000"/>
        </w:rPr>
        <w:t>oraz</w:t>
      </w:r>
      <w:r>
        <w:rPr>
          <w:rFonts w:eastAsia="Arial" w:cs="Arial"/>
          <w:color w:val="000000"/>
        </w:rPr>
        <w:t xml:space="preserve"> wzorców. Jeżeli struktura ta jest zaburzona lub dotykają ją trudności</w:t>
      </w:r>
      <w:r w:rsidR="00F37C4A">
        <w:rPr>
          <w:rFonts w:eastAsia="Arial" w:cs="Arial"/>
          <w:color w:val="000000"/>
        </w:rPr>
        <w:t xml:space="preserve">, </w:t>
      </w:r>
      <w:r>
        <w:rPr>
          <w:rFonts w:eastAsia="Arial" w:cs="Arial"/>
          <w:color w:val="000000"/>
        </w:rPr>
        <w:t xml:space="preserve">nie pozostaje to obojętne dla funkcjonowania jej członków. </w:t>
      </w:r>
      <w:r w:rsidR="00E6493F" w:rsidRPr="00E6493F">
        <w:rPr>
          <w:rFonts w:eastAsia="Arial" w:cs="Arial"/>
          <w:color w:val="000000"/>
        </w:rPr>
        <w:t>Wspieranie rodziny przeżywającej trudności w</w:t>
      </w:r>
      <w:r>
        <w:rPr>
          <w:rFonts w:eastAsia="Arial" w:cs="Arial"/>
          <w:color w:val="000000"/>
        </w:rPr>
        <w:t xml:space="preserve"> </w:t>
      </w:r>
      <w:r w:rsidR="00E6493F" w:rsidRPr="00E6493F">
        <w:rPr>
          <w:rFonts w:eastAsia="Arial" w:cs="Arial"/>
          <w:color w:val="000000"/>
        </w:rPr>
        <w:t>wypełnianiu funkcji opiekuńczo wychowawczych to zespół planowych działań mających na celu</w:t>
      </w:r>
      <w:r>
        <w:rPr>
          <w:rFonts w:eastAsia="Arial" w:cs="Arial"/>
          <w:color w:val="000000"/>
        </w:rPr>
        <w:t xml:space="preserve"> </w:t>
      </w:r>
      <w:r w:rsidR="00E6493F" w:rsidRPr="00E6493F">
        <w:rPr>
          <w:rFonts w:eastAsia="Arial" w:cs="Arial"/>
          <w:color w:val="000000"/>
        </w:rPr>
        <w:t>przywrócenie rodzinie zdolności do wypełni</w:t>
      </w:r>
      <w:r>
        <w:rPr>
          <w:rFonts w:eastAsia="Arial" w:cs="Arial"/>
          <w:color w:val="000000"/>
        </w:rPr>
        <w:t>a</w:t>
      </w:r>
      <w:r w:rsidR="00E6493F" w:rsidRPr="00E6493F">
        <w:rPr>
          <w:rFonts w:eastAsia="Arial" w:cs="Arial"/>
          <w:color w:val="000000"/>
        </w:rPr>
        <w:t>nia tych funkcji, aby umożliwić dzieciom jak najlepsze</w:t>
      </w:r>
      <w:r>
        <w:rPr>
          <w:rFonts w:eastAsia="Arial" w:cs="Arial"/>
          <w:color w:val="000000"/>
        </w:rPr>
        <w:t xml:space="preserve"> </w:t>
      </w:r>
      <w:r w:rsidR="00E6493F" w:rsidRPr="00E6493F">
        <w:rPr>
          <w:rFonts w:eastAsia="Arial" w:cs="Arial"/>
          <w:color w:val="000000"/>
        </w:rPr>
        <w:t>funkcjonowanie w domu rodzinnym.</w:t>
      </w:r>
      <w:r>
        <w:rPr>
          <w:rFonts w:eastAsia="Arial" w:cs="Arial"/>
          <w:color w:val="000000"/>
        </w:rPr>
        <w:t xml:space="preserve"> To na jednostkach samorządu terytorialnego oraz na organach administracji rządowej spoczywa obowiązek</w:t>
      </w:r>
      <w:r w:rsidR="00E6493F" w:rsidRPr="00E6493F">
        <w:rPr>
          <w:rFonts w:eastAsia="Arial" w:cs="Arial"/>
          <w:color w:val="000000"/>
        </w:rPr>
        <w:t xml:space="preserve"> wspierania rodziny </w:t>
      </w:r>
      <w:r w:rsidR="00F37C4A">
        <w:rPr>
          <w:rFonts w:eastAsia="Arial" w:cs="Arial"/>
          <w:color w:val="000000"/>
        </w:rPr>
        <w:t xml:space="preserve">z trudnościami </w:t>
      </w:r>
      <w:r w:rsidR="00E6493F" w:rsidRPr="00E6493F">
        <w:rPr>
          <w:rFonts w:eastAsia="Arial" w:cs="Arial"/>
          <w:color w:val="000000"/>
        </w:rPr>
        <w:t>oraz organizacji pieczy zastępczej</w:t>
      </w:r>
      <w:r>
        <w:rPr>
          <w:rFonts w:eastAsia="Arial" w:cs="Arial"/>
          <w:color w:val="000000"/>
        </w:rPr>
        <w:t xml:space="preserve">. </w:t>
      </w:r>
    </w:p>
    <w:p w14:paraId="2B915EA2" w14:textId="77777777" w:rsidR="00F37C4A" w:rsidRDefault="00F37C4A" w:rsidP="00E6493F">
      <w:pPr>
        <w:spacing w:line="360" w:lineRule="auto"/>
        <w:jc w:val="both"/>
        <w:rPr>
          <w:rFonts w:eastAsia="Arial" w:cs="Arial"/>
          <w:color w:val="000000"/>
        </w:rPr>
      </w:pPr>
    </w:p>
    <w:p w14:paraId="050264B2" w14:textId="756129E6" w:rsidR="00E6493F" w:rsidRDefault="00E6493F" w:rsidP="00F37C4A">
      <w:pPr>
        <w:spacing w:line="360" w:lineRule="auto"/>
        <w:ind w:firstLine="706"/>
        <w:jc w:val="both"/>
        <w:rPr>
          <w:rFonts w:eastAsia="Arial" w:cs="Arial"/>
          <w:b/>
          <w:bCs/>
          <w:color w:val="000000"/>
        </w:rPr>
      </w:pPr>
      <w:r w:rsidRPr="00E6493F">
        <w:rPr>
          <w:rFonts w:eastAsia="Arial" w:cs="Arial"/>
          <w:color w:val="000000"/>
        </w:rPr>
        <w:t>Cel</w:t>
      </w:r>
      <w:r w:rsidR="00482ED4">
        <w:rPr>
          <w:rFonts w:eastAsia="Arial" w:cs="Arial"/>
          <w:color w:val="000000"/>
        </w:rPr>
        <w:t>em</w:t>
      </w:r>
      <w:r w:rsidRPr="00E6493F">
        <w:rPr>
          <w:rFonts w:eastAsia="Arial" w:cs="Arial"/>
          <w:color w:val="000000"/>
        </w:rPr>
        <w:t xml:space="preserve"> główny</w:t>
      </w:r>
      <w:r w:rsidR="00482ED4">
        <w:rPr>
          <w:rFonts w:eastAsia="Arial" w:cs="Arial"/>
          <w:color w:val="000000"/>
        </w:rPr>
        <w:t xml:space="preserve">m </w:t>
      </w:r>
      <w:r w:rsidRPr="00E6493F">
        <w:rPr>
          <w:rFonts w:eastAsia="Arial" w:cs="Arial"/>
          <w:color w:val="000000"/>
        </w:rPr>
        <w:t>Gminnego Programu Wspierania Rodziny na lata 2021</w:t>
      </w:r>
      <w:r w:rsidR="00E66610">
        <w:rPr>
          <w:rFonts w:eastAsia="Arial" w:cs="Arial"/>
          <w:color w:val="000000"/>
        </w:rPr>
        <w:t xml:space="preserve"> - </w:t>
      </w:r>
      <w:r w:rsidRPr="00E6493F">
        <w:rPr>
          <w:rFonts w:eastAsia="Arial" w:cs="Arial"/>
          <w:color w:val="000000"/>
        </w:rPr>
        <w:t>2023</w:t>
      </w:r>
      <w:r w:rsidR="00677477">
        <w:rPr>
          <w:rFonts w:eastAsia="Arial" w:cs="Arial"/>
          <w:color w:val="000000"/>
        </w:rPr>
        <w:t xml:space="preserve"> było </w:t>
      </w:r>
      <w:r w:rsidR="00677477" w:rsidRPr="00E66610">
        <w:rPr>
          <w:rFonts w:eastAsia="Arial" w:cs="Arial"/>
          <w:b/>
          <w:bCs/>
          <w:color w:val="000000"/>
        </w:rPr>
        <w:t>„</w:t>
      </w:r>
      <w:r w:rsidRPr="00677477">
        <w:rPr>
          <w:rFonts w:eastAsia="Arial" w:cs="Arial"/>
          <w:b/>
          <w:bCs/>
          <w:color w:val="000000"/>
        </w:rPr>
        <w:t>wspieranie rodzin przeżywających trudności opiekuńczo</w:t>
      </w:r>
      <w:r w:rsidR="00677477" w:rsidRPr="00677477">
        <w:rPr>
          <w:rFonts w:eastAsia="Arial" w:cs="Arial"/>
          <w:b/>
          <w:bCs/>
          <w:color w:val="000000"/>
        </w:rPr>
        <w:t>-</w:t>
      </w:r>
      <w:r w:rsidRPr="00677477">
        <w:rPr>
          <w:rFonts w:eastAsia="Arial" w:cs="Arial"/>
          <w:b/>
          <w:bCs/>
          <w:color w:val="000000"/>
        </w:rPr>
        <w:t>wychowawcze poprzez prowadzenie działań</w:t>
      </w:r>
      <w:r w:rsidR="00677477" w:rsidRPr="00677477">
        <w:rPr>
          <w:rFonts w:eastAsia="Arial" w:cs="Arial"/>
          <w:b/>
          <w:bCs/>
          <w:color w:val="000000"/>
        </w:rPr>
        <w:t xml:space="preserve"> </w:t>
      </w:r>
      <w:r w:rsidRPr="00677477">
        <w:rPr>
          <w:rFonts w:eastAsia="Arial" w:cs="Arial"/>
          <w:b/>
          <w:bCs/>
          <w:color w:val="000000"/>
        </w:rPr>
        <w:t>i tworzenie warunków sprzyjających prawidłowemu wypełnianiu funkcji opiekuńczo</w:t>
      </w:r>
      <w:r w:rsidR="00677477" w:rsidRPr="00677477">
        <w:rPr>
          <w:rFonts w:eastAsia="Arial" w:cs="Arial"/>
          <w:b/>
          <w:bCs/>
          <w:color w:val="000000"/>
        </w:rPr>
        <w:t>-</w:t>
      </w:r>
      <w:r w:rsidRPr="00677477">
        <w:rPr>
          <w:rFonts w:eastAsia="Arial" w:cs="Arial"/>
          <w:b/>
          <w:bCs/>
          <w:color w:val="000000"/>
        </w:rPr>
        <w:t>wychowawczych</w:t>
      </w:r>
      <w:r w:rsidR="00677477">
        <w:rPr>
          <w:rFonts w:eastAsia="Arial" w:cs="Arial"/>
          <w:b/>
          <w:bCs/>
          <w:color w:val="000000"/>
        </w:rPr>
        <w:t>”</w:t>
      </w:r>
    </w:p>
    <w:p w14:paraId="200FF277" w14:textId="77777777" w:rsidR="00F37C4A" w:rsidRPr="00677477" w:rsidRDefault="00F37C4A" w:rsidP="00F37C4A">
      <w:pPr>
        <w:spacing w:line="360" w:lineRule="auto"/>
        <w:ind w:firstLine="706"/>
        <w:jc w:val="both"/>
        <w:rPr>
          <w:rFonts w:eastAsia="Arial" w:cs="Arial"/>
          <w:b/>
          <w:bCs/>
          <w:color w:val="000000"/>
        </w:rPr>
      </w:pPr>
    </w:p>
    <w:p w14:paraId="47DDB018" w14:textId="07E026AB" w:rsidR="00E6493F" w:rsidRDefault="00E6493F" w:rsidP="00E6493F">
      <w:pPr>
        <w:spacing w:line="360" w:lineRule="auto"/>
        <w:jc w:val="both"/>
        <w:rPr>
          <w:rFonts w:eastAsia="Arial" w:cs="Arial"/>
          <w:color w:val="000000"/>
        </w:rPr>
      </w:pPr>
      <w:r w:rsidRPr="00E6493F">
        <w:rPr>
          <w:rFonts w:eastAsia="Arial" w:cs="Arial"/>
          <w:color w:val="000000"/>
        </w:rPr>
        <w:t>Cele szczegółowe programu i działania podejmowane na rzecz ich realizacji</w:t>
      </w:r>
      <w:r w:rsidR="00677477">
        <w:rPr>
          <w:rFonts w:eastAsia="Arial" w:cs="Arial"/>
          <w:color w:val="000000"/>
        </w:rPr>
        <w:t>:</w:t>
      </w:r>
    </w:p>
    <w:p w14:paraId="2E45DEB8" w14:textId="77777777" w:rsidR="00E66610" w:rsidRPr="00E6493F" w:rsidRDefault="00E66610" w:rsidP="00E6493F">
      <w:pPr>
        <w:spacing w:line="360" w:lineRule="auto"/>
        <w:jc w:val="both"/>
        <w:rPr>
          <w:rFonts w:eastAsia="Arial" w:cs="Arial"/>
          <w:color w:val="000000"/>
        </w:rPr>
      </w:pPr>
    </w:p>
    <w:p w14:paraId="48E73B0B" w14:textId="5AF45D25" w:rsidR="00E6493F" w:rsidRPr="00677477" w:rsidRDefault="00E6493F" w:rsidP="00E6493F">
      <w:pPr>
        <w:spacing w:line="360" w:lineRule="auto"/>
        <w:jc w:val="both"/>
        <w:rPr>
          <w:rFonts w:eastAsia="Arial" w:cs="Arial"/>
          <w:i/>
          <w:iCs/>
          <w:color w:val="000000"/>
        </w:rPr>
      </w:pPr>
      <w:r w:rsidRPr="00677477">
        <w:rPr>
          <w:rFonts w:eastAsia="Arial" w:cs="Arial"/>
          <w:i/>
          <w:iCs/>
          <w:color w:val="000000"/>
        </w:rPr>
        <w:t>1. Wspieranie rodzin przeżywających trudności w wypełnianiu funkcji opiekuńczo</w:t>
      </w:r>
      <w:r w:rsidR="00677477">
        <w:rPr>
          <w:rFonts w:eastAsia="Arial" w:cs="Arial"/>
          <w:i/>
          <w:iCs/>
          <w:color w:val="000000"/>
        </w:rPr>
        <w:t>-</w:t>
      </w:r>
      <w:r w:rsidRPr="00677477">
        <w:rPr>
          <w:rFonts w:eastAsia="Arial" w:cs="Arial"/>
          <w:i/>
          <w:iCs/>
          <w:color w:val="000000"/>
        </w:rPr>
        <w:t>wychowawczych.</w:t>
      </w:r>
    </w:p>
    <w:p w14:paraId="6A9B0367" w14:textId="79E470A7" w:rsidR="00E66610" w:rsidRDefault="00E66610" w:rsidP="00E66610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Wsparcie asystenta rodziny</w:t>
      </w:r>
    </w:p>
    <w:p w14:paraId="2E313376" w14:textId="4C8A242F" w:rsidR="00677477" w:rsidRPr="00E66610" w:rsidRDefault="00677477" w:rsidP="00E66610">
      <w:pPr>
        <w:spacing w:line="360" w:lineRule="auto"/>
        <w:jc w:val="both"/>
        <w:rPr>
          <w:rFonts w:eastAsia="Arial" w:cs="Arial"/>
          <w:color w:val="000000"/>
        </w:rPr>
      </w:pPr>
      <w:r w:rsidRPr="00E66610">
        <w:rPr>
          <w:rFonts w:eastAsia="Arial" w:cs="Arial"/>
          <w:color w:val="000000"/>
        </w:rPr>
        <w:t xml:space="preserve">W 2023 roku wsparciem asystentów rodzin było 10 rodzin, w których było łącznie 28 dzieci. </w:t>
      </w:r>
    </w:p>
    <w:p w14:paraId="34838895" w14:textId="577EEDD6" w:rsidR="00E6493F" w:rsidRPr="00E6493F" w:rsidRDefault="00677477" w:rsidP="00677477">
      <w:p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W przypadku 4 rodzin dzieci przebywały w pieczy zastępczej, a celem pracy asystenta z rodziną był powrót dzieci do rodziny biologicznej. W 2023 roku z wniosku pracownika socjalnego  objęto wsparciem jedną z rodzin, z pozostałymi rodzinami praca była kontynuowana z lat ubiegłych.</w:t>
      </w:r>
    </w:p>
    <w:p w14:paraId="3D875DBB" w14:textId="77777777" w:rsidR="00F37C4A" w:rsidRDefault="00677477" w:rsidP="00F37C4A">
      <w:p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Praca asystenta z rodziną poza pracą z rodziną w środowisku polegała również na współpracy z instytucjami pracującymi na rzecz rodziny, z koordynatorami rodzinnej pieczy zastępczej, kuratorami, placówkami oświatowymi, poradniami. W każdym z przypadków asystent razem z rodziną opracowywał plan pracy, który miał obrazować cele</w:t>
      </w:r>
      <w:r w:rsidR="00E66610">
        <w:rPr>
          <w:rFonts w:eastAsia="Arial" w:cs="Arial"/>
          <w:color w:val="000000"/>
        </w:rPr>
        <w:t xml:space="preserve">, do których rodzina zmierza i efekty, które zamierza osiągnąć. Wszystkie te działania odbywają się przy aktywnym udziale rodziny. </w:t>
      </w:r>
      <w:r w:rsidR="00E66610">
        <w:rPr>
          <w:rFonts w:eastAsia="Arial" w:cs="Arial"/>
          <w:color w:val="000000"/>
        </w:rPr>
        <w:lastRenderedPageBreak/>
        <w:t xml:space="preserve">Asystent bowiem towarzyszy rodzinie, wskazuje możliwe rozwiązania, jednak nigdy nie wyręcza. </w:t>
      </w:r>
      <w:r w:rsidR="00F37C4A">
        <w:rPr>
          <w:rFonts w:eastAsia="Arial" w:cs="Arial"/>
          <w:color w:val="000000"/>
        </w:rPr>
        <w:t xml:space="preserve">W 20023 roku nie było prowadzonych monitoringów przez asystentów rodzin z dziećmi, przeżywającymi trudności, gdyż nie było przypadków zakończenia współpracy z żadną z rodzin. Nadmienić jednak należy, że </w:t>
      </w:r>
      <w:r w:rsidR="00F37C4A" w:rsidRPr="00F37C4A">
        <w:rPr>
          <w:rFonts w:eastAsia="Arial" w:cs="Arial"/>
          <w:color w:val="000000"/>
        </w:rPr>
        <w:t xml:space="preserve">w każdej sytuacji w której pracownicy pozyskują informację o podejrzeniu nieprawidłowości i możliwości zaistnienia </w:t>
      </w:r>
      <w:r w:rsidR="00F37C4A">
        <w:rPr>
          <w:rFonts w:eastAsia="Arial" w:cs="Arial"/>
          <w:color w:val="000000"/>
        </w:rPr>
        <w:t xml:space="preserve">sytuacji sprawowania </w:t>
      </w:r>
      <w:r w:rsidR="00F37C4A" w:rsidRPr="00F37C4A">
        <w:rPr>
          <w:rFonts w:eastAsia="Arial" w:cs="Arial"/>
          <w:color w:val="000000"/>
        </w:rPr>
        <w:t xml:space="preserve">niewłaściwej opieki nad dziećmi, jest to wnikliwie sprawdzane i podejmowane są odpowiednie działania, również we współpracy z innymi </w:t>
      </w:r>
      <w:r w:rsidR="00F37C4A">
        <w:rPr>
          <w:rFonts w:eastAsia="Arial" w:cs="Arial"/>
          <w:color w:val="000000"/>
        </w:rPr>
        <w:t>instytucjami i służbami.</w:t>
      </w:r>
    </w:p>
    <w:p w14:paraId="21951CC1" w14:textId="4470FC2F" w:rsidR="00E6493F" w:rsidRPr="00F37C4A" w:rsidRDefault="00E6493F" w:rsidP="00F37C4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" w:cs="Arial"/>
          <w:i/>
          <w:iCs/>
          <w:color w:val="000000"/>
        </w:rPr>
      </w:pPr>
      <w:r w:rsidRPr="00F37C4A">
        <w:rPr>
          <w:rFonts w:eastAsia="Arial" w:cs="Arial"/>
          <w:i/>
          <w:iCs/>
          <w:color w:val="000000"/>
        </w:rPr>
        <w:t>Prowadzenie konsultacji i poradnictwa specjalistyczneg</w:t>
      </w:r>
      <w:r w:rsidR="00E66610" w:rsidRPr="00F37C4A">
        <w:rPr>
          <w:rFonts w:eastAsia="Arial" w:cs="Arial"/>
          <w:i/>
          <w:iCs/>
          <w:color w:val="000000"/>
        </w:rPr>
        <w:t xml:space="preserve">o. </w:t>
      </w:r>
    </w:p>
    <w:p w14:paraId="0397781C" w14:textId="7D097E91" w:rsidR="00E6493F" w:rsidRPr="00F37C4A" w:rsidRDefault="00F37C4A" w:rsidP="00E6493F">
      <w:pPr>
        <w:spacing w:line="360" w:lineRule="auto"/>
        <w:jc w:val="both"/>
        <w:rPr>
          <w:rFonts w:eastAsia="Arial" w:cs="Arial"/>
          <w:i/>
          <w:iCs/>
          <w:color w:val="000000"/>
        </w:rPr>
      </w:pPr>
      <w:r w:rsidRPr="00F37C4A">
        <w:rPr>
          <w:rFonts w:eastAsia="Arial" w:cs="Arial"/>
          <w:color w:val="000000"/>
        </w:rPr>
        <w:t>W Punkcie Interwencji Kryzysowej udzielane były porady psychologa. W 2023 roku z takich porad skorzystało 26 osób</w:t>
      </w:r>
      <w:r>
        <w:rPr>
          <w:rFonts w:eastAsia="Arial" w:cs="Arial"/>
          <w:color w:val="000000"/>
        </w:rPr>
        <w:t xml:space="preserve"> (8 dzieci)</w:t>
      </w:r>
      <w:r w:rsidRPr="00F37C4A">
        <w:rPr>
          <w:rFonts w:eastAsia="Arial" w:cs="Arial"/>
          <w:color w:val="000000"/>
        </w:rPr>
        <w:t>, odbyło się 95 wizyt</w:t>
      </w:r>
      <w:r>
        <w:rPr>
          <w:rFonts w:eastAsia="Arial" w:cs="Arial"/>
          <w:color w:val="000000"/>
        </w:rPr>
        <w:t xml:space="preserve">/konsultacji. Rodziny, które borykają się z problemem uzależnień, mogą skorzystać również z </w:t>
      </w:r>
      <w:r w:rsidRPr="00F37C4A">
        <w:rPr>
          <w:rFonts w:eastAsia="Arial" w:cs="Arial"/>
          <w:color w:val="000000"/>
        </w:rPr>
        <w:t xml:space="preserve">bezpłatnych porad w punkcie konsultacyjnym dla osób uzależnionych i ich rodzin. W 2023 roku z takiej pomocy skorzystało 21 osób, udzielono 60 porad. </w:t>
      </w:r>
      <w:r>
        <w:rPr>
          <w:rFonts w:eastAsia="Arial" w:cs="Arial"/>
          <w:color w:val="000000"/>
        </w:rPr>
        <w:t xml:space="preserve">Osoby uzależnione od alkoholu kierowano do Gminnej Komisji Rozwiązywania Problemów Alkoholowych.  </w:t>
      </w:r>
      <w:r w:rsidR="00E6493F" w:rsidRPr="00E6493F">
        <w:rPr>
          <w:rFonts w:eastAsia="Arial" w:cs="Arial"/>
          <w:color w:val="000000"/>
        </w:rPr>
        <w:t>Pomoc psychologa była świadczona zarówno rodzicom, jak i dzieciom. W przypadkach, w których potrzebna był</w:t>
      </w:r>
      <w:r>
        <w:rPr>
          <w:rFonts w:eastAsia="Arial" w:cs="Arial"/>
          <w:color w:val="000000"/>
        </w:rPr>
        <w:t xml:space="preserve"> porada prawna</w:t>
      </w:r>
      <w:r w:rsidR="00E6493F" w:rsidRPr="00E6493F">
        <w:rPr>
          <w:rFonts w:eastAsia="Arial" w:cs="Arial"/>
          <w:color w:val="000000"/>
        </w:rPr>
        <w:t>, kierowano osoby do</w:t>
      </w:r>
      <w:r>
        <w:rPr>
          <w:rFonts w:eastAsia="Arial" w:cs="Arial"/>
          <w:color w:val="000000"/>
        </w:rPr>
        <w:t xml:space="preserve"> punktu </w:t>
      </w:r>
      <w:r w:rsidR="00E6493F" w:rsidRPr="00E6493F">
        <w:rPr>
          <w:rFonts w:eastAsia="Arial" w:cs="Arial"/>
          <w:color w:val="000000"/>
        </w:rPr>
        <w:t>m.in. w Urzędzie Gminy w Sadkach.</w:t>
      </w:r>
      <w:r>
        <w:rPr>
          <w:rFonts w:eastAsia="Arial" w:cs="Arial"/>
          <w:color w:val="000000"/>
        </w:rPr>
        <w:t xml:space="preserve"> Według uzyskanych informacji, w 2023 roku z takiej porady skorzystało 31 osób. </w:t>
      </w:r>
      <w:r w:rsidR="00E6493F" w:rsidRPr="00E6493F">
        <w:rPr>
          <w:rFonts w:eastAsia="Arial" w:cs="Arial"/>
          <w:color w:val="000000"/>
        </w:rPr>
        <w:t xml:space="preserve">Gdy w rodzinie z problemami </w:t>
      </w:r>
      <w:r>
        <w:rPr>
          <w:rFonts w:eastAsia="Arial" w:cs="Arial"/>
          <w:color w:val="000000"/>
        </w:rPr>
        <w:t>były</w:t>
      </w:r>
      <w:r w:rsidR="00E6493F" w:rsidRPr="00E6493F">
        <w:rPr>
          <w:rFonts w:eastAsia="Arial" w:cs="Arial"/>
          <w:color w:val="000000"/>
        </w:rPr>
        <w:t xml:space="preserve"> dzieci w wieku szkolnym, pracownicy socjalni naw</w:t>
      </w:r>
      <w:r>
        <w:rPr>
          <w:rFonts w:eastAsia="Arial" w:cs="Arial"/>
          <w:color w:val="000000"/>
        </w:rPr>
        <w:t xml:space="preserve">iązywali </w:t>
      </w:r>
      <w:r w:rsidR="00E6493F" w:rsidRPr="00E6493F">
        <w:rPr>
          <w:rFonts w:eastAsia="Arial" w:cs="Arial"/>
          <w:color w:val="000000"/>
        </w:rPr>
        <w:t xml:space="preserve">ścisłą współpracę z kadrą </w:t>
      </w:r>
      <w:r>
        <w:rPr>
          <w:rFonts w:eastAsia="Arial" w:cs="Arial"/>
          <w:color w:val="000000"/>
        </w:rPr>
        <w:t xml:space="preserve">pedagogiczną szkoły, by właściwie zdiagnozować potrzeby i właściwie pomóc dziecku / dzieciom. </w:t>
      </w:r>
    </w:p>
    <w:p w14:paraId="7FB14440" w14:textId="0F8ED30D" w:rsidR="00F37C4A" w:rsidRPr="00F37C4A" w:rsidRDefault="00F37C4A" w:rsidP="00F37C4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" w:cs="Arial"/>
          <w:i/>
          <w:iCs/>
          <w:color w:val="000000"/>
        </w:rPr>
      </w:pPr>
      <w:r w:rsidRPr="00F37C4A">
        <w:rPr>
          <w:rFonts w:eastAsia="Arial" w:cs="Arial"/>
          <w:i/>
          <w:iCs/>
          <w:color w:val="000000"/>
        </w:rPr>
        <w:t>Współfinansowanie pobytu dzieci w pieczy zastępczej</w:t>
      </w:r>
    </w:p>
    <w:p w14:paraId="6E02A197" w14:textId="3C476CD6" w:rsidR="00E6493F" w:rsidRPr="00E6493F" w:rsidRDefault="00F37C4A" w:rsidP="00F37C4A">
      <w:pPr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>Do zadań gminy należy współfinansowanie pobytu dzieci w pieczy zastępczej. Ponosi koszty pobytu dzieci w placówkach</w:t>
      </w:r>
      <w:r>
        <w:rPr>
          <w:rFonts w:eastAsia="Arial" w:cs="Arial"/>
          <w:color w:val="000000"/>
        </w:rPr>
        <w:t xml:space="preserve"> </w:t>
      </w:r>
      <w:r w:rsidRPr="00F37C4A">
        <w:rPr>
          <w:rFonts w:eastAsia="Arial" w:cs="Arial"/>
          <w:color w:val="000000"/>
        </w:rPr>
        <w:t>opiekuńczo – wychowawczych, rodzinnych domach dziecka i rodzinach zastępczych. W roku 2023 Gmina Sadki dofinansowała koszt pobytu  18 dzieci z 10 rodzin umieszczonych w rodzinnej pieczy zastępczej na łączną kwotę 158.178,63 zł</w:t>
      </w:r>
      <w:r>
        <w:rPr>
          <w:rFonts w:eastAsia="Arial" w:cs="Arial"/>
          <w:color w:val="000000"/>
        </w:rPr>
        <w:t>.</w:t>
      </w:r>
    </w:p>
    <w:p w14:paraId="2C1F8D4F" w14:textId="24913A24" w:rsidR="00E6493F" w:rsidRDefault="00F37C4A" w:rsidP="00F37C4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" w:cs="Arial"/>
          <w:i/>
          <w:iCs/>
          <w:color w:val="000000"/>
        </w:rPr>
      </w:pPr>
      <w:r w:rsidRPr="00F37C4A">
        <w:rPr>
          <w:rFonts w:eastAsia="Arial" w:cs="Arial"/>
          <w:i/>
          <w:iCs/>
          <w:color w:val="000000"/>
        </w:rPr>
        <w:t xml:space="preserve">Wsparcie socjalne rodzin z trudnościami </w:t>
      </w:r>
    </w:p>
    <w:p w14:paraId="158B4BB4" w14:textId="57F5CBAA" w:rsidR="00F37C4A" w:rsidRPr="00F37C4A" w:rsidRDefault="00F37C4A" w:rsidP="00F37C4A">
      <w:pPr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>Wsparciem systemu pomocy społecznej 2023 roku objęte były 148 rodzin, w tym 291 osób. Ośrodek pomocy wydał 452 decyzje dotyczących przyznania pomocy społecznej w różnych formach.</w:t>
      </w:r>
      <w:r>
        <w:rPr>
          <w:rFonts w:eastAsia="Arial" w:cs="Arial"/>
          <w:color w:val="000000"/>
        </w:rPr>
        <w:t xml:space="preserve"> </w:t>
      </w:r>
      <w:r w:rsidRPr="00F37C4A">
        <w:rPr>
          <w:rFonts w:eastAsia="Arial" w:cs="Arial"/>
          <w:color w:val="000000"/>
        </w:rPr>
        <w:t>Najczęstszymi powodami korzystania z pomocy społecznej było: niepełnosprawność, bezrobocie,</w:t>
      </w:r>
      <w:r>
        <w:rPr>
          <w:rFonts w:eastAsia="Arial" w:cs="Arial"/>
          <w:color w:val="000000"/>
        </w:rPr>
        <w:t xml:space="preserve"> </w:t>
      </w:r>
      <w:r w:rsidRPr="00F37C4A">
        <w:rPr>
          <w:rFonts w:eastAsia="Arial" w:cs="Arial"/>
          <w:color w:val="000000"/>
        </w:rPr>
        <w:t>długotrwała lub ciężka choroba</w:t>
      </w:r>
      <w:r>
        <w:rPr>
          <w:rFonts w:eastAsia="Arial" w:cs="Arial"/>
          <w:color w:val="000000"/>
        </w:rPr>
        <w:t>.</w:t>
      </w:r>
    </w:p>
    <w:p w14:paraId="4F857E5C" w14:textId="76A7D16A" w:rsidR="00E6493F" w:rsidRPr="00F37C4A" w:rsidRDefault="00E6493F" w:rsidP="00F37C4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" w:cs="Arial"/>
          <w:i/>
          <w:iCs/>
          <w:color w:val="000000"/>
        </w:rPr>
      </w:pPr>
      <w:r w:rsidRPr="00F37C4A">
        <w:rPr>
          <w:rFonts w:eastAsia="Arial" w:cs="Arial"/>
          <w:i/>
          <w:iCs/>
          <w:color w:val="000000"/>
        </w:rPr>
        <w:t>Edukacja rodziców i opiekunów</w:t>
      </w:r>
    </w:p>
    <w:p w14:paraId="6129BF3C" w14:textId="0C419EDD" w:rsidR="00E6493F" w:rsidRDefault="00E6493F" w:rsidP="00F37C4A">
      <w:pPr>
        <w:spacing w:line="360" w:lineRule="auto"/>
        <w:jc w:val="both"/>
        <w:rPr>
          <w:rFonts w:eastAsia="Arial" w:cs="Arial"/>
          <w:color w:val="000000"/>
        </w:rPr>
      </w:pPr>
      <w:r w:rsidRPr="00E6493F">
        <w:rPr>
          <w:rFonts w:eastAsia="Arial" w:cs="Arial"/>
          <w:color w:val="000000"/>
        </w:rPr>
        <w:t xml:space="preserve">Zarówno pracownicy socjalni, jak i asystenci rodziny podczas kontaktu zarówno pracownicy socjalni, jak i asystenci rodziny podczas kontaktu z rodzinami starają się edukować, poszerzać wiedzę, bądź też kierować do specjalistów, np. </w:t>
      </w:r>
      <w:r w:rsidR="00F37C4A">
        <w:rPr>
          <w:rFonts w:eastAsia="Arial" w:cs="Arial"/>
          <w:color w:val="000000"/>
        </w:rPr>
        <w:t xml:space="preserve">do </w:t>
      </w:r>
      <w:r w:rsidRPr="00E6493F">
        <w:rPr>
          <w:rFonts w:eastAsia="Arial" w:cs="Arial"/>
          <w:color w:val="000000"/>
        </w:rPr>
        <w:t>P</w:t>
      </w:r>
      <w:r w:rsidR="00F37C4A">
        <w:rPr>
          <w:rFonts w:eastAsia="Arial" w:cs="Arial"/>
          <w:color w:val="000000"/>
        </w:rPr>
        <w:t>oradni Psychologiczno-Pedagogicznej,</w:t>
      </w:r>
      <w:r w:rsidRPr="00E6493F">
        <w:rPr>
          <w:rFonts w:eastAsia="Arial" w:cs="Arial"/>
          <w:color w:val="000000"/>
        </w:rPr>
        <w:t xml:space="preserve"> placówki służby zdrowia itd. </w:t>
      </w:r>
      <w:r w:rsidR="00F37C4A">
        <w:rPr>
          <w:rFonts w:eastAsia="Arial" w:cs="Arial"/>
          <w:color w:val="000000"/>
        </w:rPr>
        <w:t xml:space="preserve">Asystenci rodzin przeprowadzili 2 warsztaty dla rodziców z zakresu gospodarowania domowym budżetem pod nazwą </w:t>
      </w:r>
      <w:r w:rsidR="00F37C4A" w:rsidRPr="00F37C4A">
        <w:rPr>
          <w:rFonts w:eastAsia="Arial" w:cs="Arial"/>
          <w:color w:val="000000"/>
        </w:rPr>
        <w:t xml:space="preserve"> "Finanse rodziny - jak skutecznie planować i rozporządzać </w:t>
      </w:r>
      <w:r w:rsidR="00F37C4A" w:rsidRPr="00F37C4A">
        <w:rPr>
          <w:rFonts w:eastAsia="Arial" w:cs="Arial"/>
          <w:color w:val="000000"/>
        </w:rPr>
        <w:lastRenderedPageBreak/>
        <w:t>budżetem domowym"</w:t>
      </w:r>
      <w:r w:rsidR="00F37C4A">
        <w:rPr>
          <w:rFonts w:eastAsia="Arial" w:cs="Arial"/>
          <w:color w:val="000000"/>
        </w:rPr>
        <w:t xml:space="preserve"> oraz kreatywnego spędzania czasu wolnego z dziećmi pod nazwą </w:t>
      </w:r>
      <w:r w:rsidR="00F37C4A" w:rsidRPr="00F37C4A">
        <w:rPr>
          <w:rFonts w:eastAsia="Arial" w:cs="Arial"/>
          <w:color w:val="000000"/>
        </w:rPr>
        <w:t>"Mamo, Tato, nudzę się!"</w:t>
      </w:r>
      <w:r w:rsidR="00F37C4A">
        <w:rPr>
          <w:rFonts w:eastAsia="Arial" w:cs="Arial"/>
          <w:color w:val="000000"/>
        </w:rPr>
        <w:t xml:space="preserve">. Warsztaty miały na celu zwiększenie kompetencji zarówno w zakresie prowadzenia gospodarstwa domowego, jak i wzmacniania więzi z dziećmi. </w:t>
      </w:r>
    </w:p>
    <w:p w14:paraId="01F29CEA" w14:textId="77777777" w:rsidR="00F37C4A" w:rsidRDefault="00F37C4A" w:rsidP="00F37C4A">
      <w:pPr>
        <w:spacing w:line="360" w:lineRule="auto"/>
        <w:jc w:val="both"/>
        <w:rPr>
          <w:rFonts w:eastAsia="Arial" w:cs="Arial"/>
          <w:color w:val="000000"/>
        </w:rPr>
      </w:pPr>
    </w:p>
    <w:p w14:paraId="6EC5492A" w14:textId="79A0EF79" w:rsidR="00F37C4A" w:rsidRPr="00F37C4A" w:rsidRDefault="00F37C4A" w:rsidP="00F37C4A">
      <w:pPr>
        <w:spacing w:line="360" w:lineRule="auto"/>
        <w:jc w:val="both"/>
        <w:rPr>
          <w:rFonts w:eastAsia="Arial" w:cs="Arial"/>
          <w:i/>
          <w:iCs/>
          <w:color w:val="000000"/>
        </w:rPr>
      </w:pPr>
      <w:r w:rsidRPr="00F37C4A">
        <w:rPr>
          <w:rFonts w:eastAsia="Arial" w:cs="Arial"/>
          <w:i/>
          <w:iCs/>
          <w:color w:val="000000"/>
        </w:rPr>
        <w:t xml:space="preserve">2. Zmniejszanie sytuacji kryzysowych w rodzinach dysfunkcyjnych. </w:t>
      </w:r>
    </w:p>
    <w:p w14:paraId="3B2E0371" w14:textId="591E19A3" w:rsidR="00F37C4A" w:rsidRPr="00F37C4A" w:rsidRDefault="00F37C4A" w:rsidP="00F37C4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>Interdyscyplinarna współpraca na rzecz rodzin</w:t>
      </w:r>
    </w:p>
    <w:p w14:paraId="0B27AEF4" w14:textId="77777777" w:rsidR="00F37C4A" w:rsidRPr="00F37C4A" w:rsidRDefault="00F37C4A" w:rsidP="00F37C4A">
      <w:p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Instytucje i służby aktywnie działają na rzecz pomocy rodzinom, które z różnych względów znalazły się w kryzysie. Pracownicy socjalni we współpracy z kuratorami na bieżąco diagnozują i reagują na wszelkie nieprawidłowości. W przypadku nieprawidłowości i rażących zaniedbań jednostka pomocy społecznej musi informować Sąd, który podejmuje stosowne postanowienia dot. sprawowania opieki nad dziećmi. W </w:t>
      </w:r>
      <w:r w:rsidRPr="00F37C4A">
        <w:rPr>
          <w:rFonts w:eastAsia="Arial" w:cs="Arial"/>
          <w:color w:val="000000"/>
        </w:rPr>
        <w:t>razie zagrożenia życia lub zdrowia dziecka w związku z przemocą domową pracownik socjalny zapewnia dziecku ochronę przez umieszczenie go u innej niezamieszkującej wspólnie osoby najbliższej, dającej gwarancję zapewnienia dziecku bezpieczeństwa i należytej opieki, w rodzinie zastępczej, rodzinnym domu dziecka lub instytucjonalnej pieczy zastępczej (art. 12a ustawy o przeciwdziałaniu przemocy domowej) – w 2023 r. Gminny Ośrodek Pomocy Społecznej zapełnił 1 dziecku ochronę poprzez umieszczenie go w rodzinie spokrewnionej, która obecnie pełni rolę niezawodowej rodziny zastępczej.</w:t>
      </w:r>
      <w:r>
        <w:rPr>
          <w:rFonts w:eastAsia="Arial" w:cs="Arial"/>
          <w:color w:val="000000"/>
        </w:rPr>
        <w:t xml:space="preserve"> </w:t>
      </w:r>
      <w:r w:rsidR="00E6493F" w:rsidRPr="00E6493F">
        <w:rPr>
          <w:rFonts w:eastAsia="Arial" w:cs="Arial"/>
          <w:color w:val="000000"/>
        </w:rPr>
        <w:t xml:space="preserve">Działania </w:t>
      </w:r>
      <w:r>
        <w:rPr>
          <w:rFonts w:eastAsia="Arial" w:cs="Arial"/>
          <w:color w:val="000000"/>
        </w:rPr>
        <w:t xml:space="preserve">są podejmowane przez </w:t>
      </w:r>
      <w:r w:rsidR="00E6493F" w:rsidRPr="00E6493F">
        <w:rPr>
          <w:rFonts w:eastAsia="Arial" w:cs="Arial"/>
          <w:color w:val="000000"/>
        </w:rPr>
        <w:t>Zesp</w:t>
      </w:r>
      <w:r>
        <w:rPr>
          <w:rFonts w:eastAsia="Arial" w:cs="Arial"/>
          <w:color w:val="000000"/>
        </w:rPr>
        <w:t xml:space="preserve">ół </w:t>
      </w:r>
      <w:r w:rsidR="00E6493F" w:rsidRPr="00E6493F">
        <w:rPr>
          <w:rFonts w:eastAsia="Arial" w:cs="Arial"/>
          <w:color w:val="000000"/>
        </w:rPr>
        <w:t>Interdyscyplinarn</w:t>
      </w:r>
      <w:r>
        <w:rPr>
          <w:rFonts w:eastAsia="Arial" w:cs="Arial"/>
          <w:color w:val="000000"/>
        </w:rPr>
        <w:t xml:space="preserve">y </w:t>
      </w:r>
      <w:r w:rsidR="00E6493F" w:rsidRPr="00E6493F">
        <w:rPr>
          <w:rFonts w:eastAsia="Arial" w:cs="Arial"/>
          <w:color w:val="000000"/>
        </w:rPr>
        <w:t xml:space="preserve">i </w:t>
      </w:r>
      <w:r>
        <w:rPr>
          <w:rFonts w:eastAsia="Arial" w:cs="Arial"/>
          <w:color w:val="000000"/>
        </w:rPr>
        <w:t xml:space="preserve">grupy diagnostyczno-pomocowe, jeżeli w rodzinie wystąpi problem przemocy domowej. Każde dziecko w rodzinie, dotkniętej tym problemem jest uznawane za osobę doznającą przemocy domowej. </w:t>
      </w:r>
      <w:r w:rsidRPr="00F37C4A">
        <w:rPr>
          <w:rFonts w:eastAsia="Arial" w:cs="Arial"/>
          <w:color w:val="000000"/>
        </w:rPr>
        <w:t xml:space="preserve">W roku 2023 było prowadzonych 18 procedur Niebieskich Kart. Aż 9 procedur zostało kontynuowanych z lat ubiegłych, 9 natomiast wszczęto w 2023 roku. Były też niestety przypadki, kiedy w trakcie trwającej już procedury zakładano kolejne Niebieskie Karty, gdyż wystąpiły kolejne przypadki stosowania przemocy. We przypadkach osobą wskazaną, jako stosującą przemoc był mężczyzna. Z analizy danych uzyskanych w toku prowadzenia procedur Niebieskiej Karty wynika, że w zdecydowanej większości przypadków, sytuacjom, w których dochodzi do aktów przemocy towarzyszy alkohol. W 2023 roku zakończono 13 procedur., w jednym przypadku wobec braku stwierdzenia zasadności prowadzenia dalszych działań. W pozostałych przypadkach z powodu ustania przemocy domowej i uzasadnionego przypuszczenia o zaprzestaniu dalszego jej stosowania. </w:t>
      </w:r>
    </w:p>
    <w:p w14:paraId="0C6F7F4A" w14:textId="77777777" w:rsidR="00F37C4A" w:rsidRDefault="00F37C4A" w:rsidP="00F37C4A">
      <w:pPr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>Zespół Interdyscyplinarny w 2023 roku miał 4 posiedzenia. Grupy robocze, a obecnie grupy diagnostyczno-pomocowe miały w roku sprawozdawczym 29 spotkań. Praca grup diagnostyczno-pomocowych skupia się jednak przede wszystkim na bezpośredniej pomocy oraz monitorowaniu sytuacji w rodzinach, których problem przemocy dotyka.</w:t>
      </w:r>
    </w:p>
    <w:p w14:paraId="36B86692" w14:textId="674D420F" w:rsidR="00F37C4A" w:rsidRDefault="00F37C4A" w:rsidP="00F37C4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Motywowanie do leczenia uzależnień. </w:t>
      </w:r>
    </w:p>
    <w:p w14:paraId="6002551B" w14:textId="12A0B0CD" w:rsidR="00F37C4A" w:rsidRDefault="00F37C4A" w:rsidP="00F37C4A">
      <w:pPr>
        <w:pStyle w:val="Akapitzlist"/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 xml:space="preserve">Działalność Gminnej Komisji Rozwiązywania Problemów Alkoholowych polegała na przyjmowaniu wniosków o leczenie odwykowe, opracowywanie  ich i wysyłaniem do Sądu </w:t>
      </w:r>
      <w:r w:rsidRPr="00F37C4A">
        <w:rPr>
          <w:rFonts w:eastAsia="Arial" w:cs="Arial"/>
          <w:color w:val="000000"/>
        </w:rPr>
        <w:lastRenderedPageBreak/>
        <w:t>oraz rozpatrywaniem spraw wpływających do GKRPA. W 2023 roku do Komisji wpłynęło 16 wniosków o podjęcie działań wobec osób nadużywających alkohol. Skierowano 4 wnioski do Sądu. 7 wniosków przesłano do biegłego sądowego w przedmiocie przeprowadzenia badania uzależnienia. 16 osób zaproszono na komisję. Sąd wydał 3 postanowienia w sprawie zobowiązania do leczenia uzależnienia od alkoholu.</w:t>
      </w:r>
      <w:r>
        <w:rPr>
          <w:rFonts w:eastAsia="Arial" w:cs="Arial"/>
          <w:color w:val="000000"/>
        </w:rPr>
        <w:t xml:space="preserve"> Rodziny były motywowane do zwrócenia się o pomoc do specjalistów np. terapeuty uzależnień, psychologa. Również osoby z otoczenia osoby uzależnionej mogły z takiej pomocy skorzystać. </w:t>
      </w:r>
    </w:p>
    <w:p w14:paraId="19C46789" w14:textId="77777777" w:rsidR="00F37C4A" w:rsidRPr="00F37C4A" w:rsidRDefault="00F37C4A" w:rsidP="00F37C4A">
      <w:pPr>
        <w:pStyle w:val="Akapitzlist"/>
        <w:spacing w:line="360" w:lineRule="auto"/>
        <w:jc w:val="both"/>
        <w:rPr>
          <w:rFonts w:eastAsia="Arial" w:cs="Arial"/>
          <w:color w:val="000000"/>
        </w:rPr>
      </w:pPr>
    </w:p>
    <w:p w14:paraId="085D3523" w14:textId="4923F875" w:rsidR="00E6493F" w:rsidRPr="00E6493F" w:rsidRDefault="00E6493F" w:rsidP="00E6493F">
      <w:pPr>
        <w:spacing w:line="360" w:lineRule="auto"/>
        <w:jc w:val="both"/>
        <w:rPr>
          <w:rFonts w:eastAsia="Arial" w:cs="Arial"/>
          <w:color w:val="000000"/>
        </w:rPr>
      </w:pPr>
      <w:r w:rsidRPr="00E6493F">
        <w:rPr>
          <w:rFonts w:eastAsia="Arial" w:cs="Arial"/>
          <w:color w:val="000000"/>
        </w:rPr>
        <w:t xml:space="preserve">3. </w:t>
      </w:r>
      <w:r w:rsidRPr="00F37C4A">
        <w:rPr>
          <w:rFonts w:eastAsia="Arial" w:cs="Arial"/>
          <w:i/>
          <w:iCs/>
          <w:color w:val="000000"/>
        </w:rPr>
        <w:t>Poprawa skuteczności działań i instytucji zobowiązanych do wspierania rodziny</w:t>
      </w:r>
      <w:r w:rsidR="00F37C4A">
        <w:rPr>
          <w:rFonts w:eastAsia="Arial" w:cs="Arial"/>
          <w:color w:val="000000"/>
        </w:rPr>
        <w:t>.</w:t>
      </w:r>
    </w:p>
    <w:p w14:paraId="5E28D7B4" w14:textId="06CA2717" w:rsidR="00F37C4A" w:rsidRPr="00F37C4A" w:rsidRDefault="00E6493F" w:rsidP="00F37C4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 xml:space="preserve">Udział </w:t>
      </w:r>
      <w:r w:rsidR="00F37C4A" w:rsidRPr="00F37C4A">
        <w:rPr>
          <w:rFonts w:eastAsia="Arial" w:cs="Arial"/>
          <w:color w:val="000000"/>
        </w:rPr>
        <w:t>pracowników ośrodka pomocy społecznej w różnorodnych szkoleniach, warsztatach i webinariach, dotyczących m.in.:</w:t>
      </w:r>
    </w:p>
    <w:p w14:paraId="7FD58686" w14:textId="05C17C26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Zmian w ustawie o przeciwdziałaniu przemocy domowej, </w:t>
      </w:r>
    </w:p>
    <w:p w14:paraId="0EA4D889" w14:textId="40B0D966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Podstaw metodycznego działania asystenta rodziny,</w:t>
      </w:r>
    </w:p>
    <w:p w14:paraId="4BFBA2E6" w14:textId="34CBA0AC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Pracy asystenta rodziny z dzieckiem problemowym, </w:t>
      </w:r>
    </w:p>
    <w:p w14:paraId="6274AA05" w14:textId="76F9EDE3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Ochrony danych osobowych w ośrodku pomocy społecznej,</w:t>
      </w:r>
    </w:p>
    <w:p w14:paraId="37C79247" w14:textId="02DFB071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Specjalistycznych usług opiekuńczych,</w:t>
      </w:r>
    </w:p>
    <w:p w14:paraId="047BBDCC" w14:textId="0703F499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Programu „Senior+”,</w:t>
      </w:r>
    </w:p>
    <w:p w14:paraId="2B2C43EE" w14:textId="034CB46A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Procedur odbierania dzieci małoletnich z rodzin zgodnie z decyzjami Sądu,</w:t>
      </w:r>
    </w:p>
    <w:p w14:paraId="0BFCFB98" w14:textId="3CE56270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Ryzykownych </w:t>
      </w:r>
      <w:proofErr w:type="spellStart"/>
      <w:r>
        <w:rPr>
          <w:rFonts w:eastAsia="Arial" w:cs="Arial"/>
          <w:color w:val="000000"/>
        </w:rPr>
        <w:t>zachowań</w:t>
      </w:r>
      <w:proofErr w:type="spellEnd"/>
      <w:r>
        <w:rPr>
          <w:rFonts w:eastAsia="Arial" w:cs="Arial"/>
          <w:color w:val="000000"/>
        </w:rPr>
        <w:t xml:space="preserve"> samobójczych  wśród osób dorosłych,</w:t>
      </w:r>
    </w:p>
    <w:p w14:paraId="30154F83" w14:textId="46FE2FDD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Funkcjonowania Zespołów Interdyscyplinarnych i grup diagnostyczno-pomocowych,</w:t>
      </w:r>
    </w:p>
    <w:p w14:paraId="455ED659" w14:textId="763E82FB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Przeciwdziałania przemocy domowej – interwencji, pomocy, profilaktyki, </w:t>
      </w:r>
    </w:p>
    <w:p w14:paraId="7B171FEB" w14:textId="51273B5F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Rozpoznawania sygnałów przemocy w środowisku domowym,</w:t>
      </w:r>
    </w:p>
    <w:p w14:paraId="605626C1" w14:textId="2C3B6340" w:rsidR="00F37C4A" w:rsidRDefault="00F37C4A" w:rsidP="00F37C4A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Domów pomocy społecznej,</w:t>
      </w:r>
    </w:p>
    <w:p w14:paraId="73F56872" w14:textId="398C8698" w:rsidR="00F37C4A" w:rsidRDefault="00F37C4A" w:rsidP="00F37C4A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Współpraca między instytucjami na rzecz rodzin </w:t>
      </w:r>
    </w:p>
    <w:p w14:paraId="322BC047" w14:textId="19EA1FD2" w:rsidR="00F37C4A" w:rsidRDefault="00F37C4A" w:rsidP="00F37C4A">
      <w:pPr>
        <w:spacing w:line="360" w:lineRule="auto"/>
        <w:ind w:left="72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Pracownicy Gminnego Ośrodka Pomocy Społecznej w Sadkach współpracują z koordynatorami pieczy zastępczej, kuratorami zawodowymi i społecznymi, terapeutami, poradniami, policją i służbą zdrowia, placówkami oświatowymi. Jest to również okazja do wymiany doświadczeń oraz dobrych praktyk, a także sposób na wypracowanie spójnego sposobu pomocy rodzinom w indywidualnych przypadkach. </w:t>
      </w:r>
    </w:p>
    <w:p w14:paraId="79446DD3" w14:textId="77777777" w:rsidR="00F37C4A" w:rsidRPr="00F37C4A" w:rsidRDefault="00F37C4A" w:rsidP="00F37C4A">
      <w:pPr>
        <w:spacing w:line="360" w:lineRule="auto"/>
        <w:ind w:left="720"/>
        <w:jc w:val="both"/>
        <w:rPr>
          <w:rFonts w:eastAsia="Arial" w:cs="Arial"/>
          <w:color w:val="000000"/>
        </w:rPr>
      </w:pPr>
    </w:p>
    <w:p w14:paraId="3335C459" w14:textId="2E81D571" w:rsidR="00E6493F" w:rsidRPr="00F37C4A" w:rsidRDefault="00E6493F" w:rsidP="00E6493F">
      <w:pPr>
        <w:spacing w:line="360" w:lineRule="auto"/>
        <w:jc w:val="both"/>
        <w:rPr>
          <w:rFonts w:eastAsia="Arial" w:cs="Arial"/>
          <w:b/>
          <w:bCs/>
          <w:color w:val="000000"/>
        </w:rPr>
      </w:pPr>
      <w:r w:rsidRPr="00F37C4A">
        <w:rPr>
          <w:rFonts w:eastAsia="Arial" w:cs="Arial"/>
          <w:b/>
          <w:bCs/>
          <w:color w:val="000000"/>
        </w:rPr>
        <w:t>Placówka wsparcia dziennego</w:t>
      </w:r>
      <w:r w:rsidR="00F37C4A" w:rsidRPr="00F37C4A">
        <w:rPr>
          <w:rFonts w:eastAsia="Arial" w:cs="Arial"/>
          <w:b/>
          <w:bCs/>
          <w:color w:val="000000"/>
        </w:rPr>
        <w:t xml:space="preserve"> – świetlice „Wesoły Zakątek”</w:t>
      </w:r>
    </w:p>
    <w:p w14:paraId="247A8F2E" w14:textId="578B8D82" w:rsidR="00E6493F" w:rsidRPr="00E6493F" w:rsidRDefault="00F37C4A" w:rsidP="00F37C4A">
      <w:pPr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>Rodzina może otrzymać wsparcie</w:t>
      </w:r>
      <w:r>
        <w:rPr>
          <w:rFonts w:eastAsia="Arial" w:cs="Arial"/>
          <w:color w:val="000000"/>
        </w:rPr>
        <w:t xml:space="preserve"> także </w:t>
      </w:r>
      <w:r w:rsidRPr="00F37C4A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po</w:t>
      </w:r>
      <w:r w:rsidRPr="00F37C4A">
        <w:rPr>
          <w:rFonts w:eastAsia="Arial" w:cs="Arial"/>
          <w:color w:val="000000"/>
        </w:rPr>
        <w:t>przez działania</w:t>
      </w:r>
      <w:r>
        <w:rPr>
          <w:rFonts w:eastAsia="Arial" w:cs="Arial"/>
          <w:color w:val="000000"/>
        </w:rPr>
        <w:t xml:space="preserve"> </w:t>
      </w:r>
      <w:r w:rsidRPr="00F37C4A">
        <w:rPr>
          <w:rFonts w:eastAsia="Arial" w:cs="Arial"/>
          <w:color w:val="000000"/>
        </w:rPr>
        <w:t>placówek wsparcia dziennego</w:t>
      </w:r>
      <w:r>
        <w:rPr>
          <w:rFonts w:eastAsia="Arial" w:cs="Arial"/>
          <w:color w:val="000000"/>
        </w:rPr>
        <w:t xml:space="preserve">. W </w:t>
      </w:r>
      <w:r w:rsidR="00E6493F" w:rsidRPr="00E6493F">
        <w:rPr>
          <w:rFonts w:eastAsia="Arial" w:cs="Arial"/>
          <w:color w:val="000000"/>
        </w:rPr>
        <w:t>strukturach Gminnego Ośrodka Pomocy Społecznej w Sadkach</w:t>
      </w:r>
      <w:r>
        <w:rPr>
          <w:rFonts w:eastAsia="Arial" w:cs="Arial"/>
          <w:color w:val="000000"/>
        </w:rPr>
        <w:t xml:space="preserve"> jest </w:t>
      </w:r>
      <w:r w:rsidR="00E6493F" w:rsidRPr="00E6493F">
        <w:rPr>
          <w:rFonts w:eastAsia="Arial" w:cs="Arial"/>
          <w:color w:val="000000"/>
        </w:rPr>
        <w:t>placówk</w:t>
      </w:r>
      <w:r>
        <w:rPr>
          <w:rFonts w:eastAsia="Arial" w:cs="Arial"/>
          <w:color w:val="000000"/>
        </w:rPr>
        <w:t>a</w:t>
      </w:r>
      <w:r w:rsidR="00E6493F" w:rsidRPr="00E6493F">
        <w:rPr>
          <w:rFonts w:eastAsia="Arial" w:cs="Arial"/>
          <w:color w:val="000000"/>
        </w:rPr>
        <w:t xml:space="preserve"> wsparcia dziennego. Świetlice </w:t>
      </w:r>
      <w:r>
        <w:rPr>
          <w:rFonts w:eastAsia="Arial" w:cs="Arial"/>
          <w:color w:val="000000"/>
        </w:rPr>
        <w:t xml:space="preserve">„Wesoły Zakątek” są prowadzone w 3 punktach na terenie naszej gminy: </w:t>
      </w:r>
      <w:r w:rsidR="00E6493F" w:rsidRPr="00E6493F">
        <w:rPr>
          <w:rFonts w:eastAsia="Arial" w:cs="Arial"/>
          <w:color w:val="000000"/>
        </w:rPr>
        <w:t>w</w:t>
      </w:r>
      <w:r>
        <w:rPr>
          <w:rFonts w:eastAsia="Arial" w:cs="Arial"/>
          <w:color w:val="000000"/>
        </w:rPr>
        <w:t xml:space="preserve"> Radziczu, Dębionku II i Liszkówku.</w:t>
      </w:r>
      <w:r w:rsidR="00E6493F" w:rsidRPr="00E6493F">
        <w:rPr>
          <w:rFonts w:eastAsia="Arial" w:cs="Arial"/>
          <w:color w:val="000000"/>
        </w:rPr>
        <w:t xml:space="preserve"> Placówki wsparcia dziennego zajmują się pomocą rodzinom w realizacji </w:t>
      </w:r>
      <w:r w:rsidR="00E6493F" w:rsidRPr="00E6493F">
        <w:rPr>
          <w:rFonts w:eastAsia="Arial" w:cs="Arial"/>
          <w:color w:val="000000"/>
        </w:rPr>
        <w:lastRenderedPageBreak/>
        <w:t>funkcji opiekuńczo–wychowawczych. W zajęciach uczestniczą dzieci ze szkoły podstawowej oraz przedszkola pochodzące z różnych rodzin z gminy Sadki. Pobyt dziecka w takiej placówce jest bezpłatny oraz dobrowolny</w:t>
      </w:r>
      <w:r>
        <w:rPr>
          <w:rFonts w:eastAsia="Arial" w:cs="Arial"/>
          <w:color w:val="000000"/>
        </w:rPr>
        <w:t>. W</w:t>
      </w:r>
      <w:r w:rsidR="00E6493F" w:rsidRPr="00E6493F">
        <w:rPr>
          <w:rFonts w:eastAsia="Arial" w:cs="Arial"/>
          <w:color w:val="000000"/>
        </w:rPr>
        <w:t>yjątek stanowi sytuacja, kiedy sąd wydaje postanowienie o konieczności uczęszczania dziecka do placówki</w:t>
      </w:r>
      <w:r>
        <w:rPr>
          <w:rFonts w:eastAsia="Arial" w:cs="Arial"/>
          <w:color w:val="000000"/>
        </w:rPr>
        <w:t xml:space="preserve">, jednak w naszej gminie nie ma obecnie takiego przypadku. </w:t>
      </w:r>
      <w:r w:rsidR="00E6493F" w:rsidRPr="00E6493F">
        <w:rPr>
          <w:rFonts w:eastAsia="Arial" w:cs="Arial"/>
          <w:color w:val="000000"/>
        </w:rPr>
        <w:t>Dzieci uczęszczające do placówki wsparcia dziennego w placówce otrzymują wsparcie w prawidłowym rozwoju, nabywają umiejętności pokonywania codziennych trudności, niwelują deficyty w nauce, uczą się poprzez zabawę</w:t>
      </w:r>
      <w:r>
        <w:rPr>
          <w:rFonts w:eastAsia="Arial" w:cs="Arial"/>
          <w:color w:val="000000"/>
        </w:rPr>
        <w:t xml:space="preserve">. W placówce odbywają się różnorodne zajęcia profilaktyczne, wychowawcze, promujących właściwe postawy społeczne, zdrowy styl życia wolny od używek i ryzykownych </w:t>
      </w:r>
      <w:proofErr w:type="spellStart"/>
      <w:r>
        <w:rPr>
          <w:rFonts w:eastAsia="Arial" w:cs="Arial"/>
          <w:color w:val="000000"/>
        </w:rPr>
        <w:t>zachowań</w:t>
      </w:r>
      <w:proofErr w:type="spellEnd"/>
      <w:r>
        <w:rPr>
          <w:rFonts w:eastAsia="Arial" w:cs="Arial"/>
          <w:color w:val="000000"/>
        </w:rPr>
        <w:t xml:space="preserve">. Nie brakuje tam również zajęć o charakterze kulturalnym, atrakcyjnych wyjazdów i wycieczek, które promują wartościowe spędzanie czasu wolnego przez młodych ludzi. Ma to umożliwić młodym ludziom </w:t>
      </w:r>
      <w:r w:rsidR="00E6493F" w:rsidRPr="00E6493F">
        <w:rPr>
          <w:rFonts w:eastAsia="Arial" w:cs="Arial"/>
          <w:color w:val="000000"/>
        </w:rPr>
        <w:t xml:space="preserve">tworzenie lepszych warunków harmonijnego rozwoju psychicznego, fizycznego i społecznego, </w:t>
      </w:r>
      <w:r>
        <w:rPr>
          <w:rFonts w:eastAsia="Arial" w:cs="Arial"/>
          <w:color w:val="000000"/>
        </w:rPr>
        <w:t xml:space="preserve">a także integrację społeczną i rozwijanie umiejętności społecznych, których brak jest bardzo poważnym problemem w obecnych czasach. Wychowankowie placówki w roku 2023 mieli okazję brać udział w warsztatach radzenia sobie z emocjami. </w:t>
      </w:r>
    </w:p>
    <w:p w14:paraId="5B9F78A4" w14:textId="04270BAE" w:rsidR="00E6493F" w:rsidRPr="00E6493F" w:rsidRDefault="00E6493F" w:rsidP="00E6493F">
      <w:pPr>
        <w:spacing w:line="360" w:lineRule="auto"/>
        <w:jc w:val="both"/>
        <w:rPr>
          <w:rFonts w:eastAsia="Arial" w:cs="Arial"/>
          <w:color w:val="000000"/>
        </w:rPr>
      </w:pPr>
      <w:r w:rsidRPr="00E6493F">
        <w:rPr>
          <w:rFonts w:eastAsia="Arial" w:cs="Arial"/>
          <w:color w:val="000000"/>
        </w:rPr>
        <w:t xml:space="preserve">Potrzeby związane z realizacją zadań z zakresu wspierania rodziny w roku 2023 będą następujące: </w:t>
      </w:r>
    </w:p>
    <w:p w14:paraId="37B05E86" w14:textId="425ED028" w:rsidR="00F37C4A" w:rsidRDefault="00E6493F" w:rsidP="00E6493F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 xml:space="preserve">Potrzeba </w:t>
      </w:r>
      <w:r w:rsidR="00F37C4A" w:rsidRPr="00F37C4A">
        <w:rPr>
          <w:rFonts w:eastAsia="Arial" w:cs="Arial"/>
          <w:color w:val="000000"/>
        </w:rPr>
        <w:t>zwiększenia środków na zwiększenie etatu asystenta rodziny. Coraz więcej rodzin z dziećmi potrzebuje wsparcia w prowadzeniu gospodarstwa domowego oraz w sprawach opiekuńczo wychowawczych. Obecny wymiar etatu – 0,75 na 2 asystentów wyklucza kompleksową pracę z rodzinami. Asystenci zobligowani s</w:t>
      </w:r>
      <w:r w:rsidR="00F37C4A">
        <w:rPr>
          <w:rFonts w:eastAsia="Arial" w:cs="Arial"/>
          <w:color w:val="000000"/>
        </w:rPr>
        <w:t>ą</w:t>
      </w:r>
      <w:r w:rsidR="00F37C4A" w:rsidRPr="00F37C4A">
        <w:rPr>
          <w:rFonts w:eastAsia="Arial" w:cs="Arial"/>
          <w:color w:val="000000"/>
        </w:rPr>
        <w:t xml:space="preserve"> bowiem nie tylko do pracy z rodziną w środowisku, ale także sporządzania dokumentacji, sprawozdań do Sądu itd. Asystenci rodzin muszą także stale podnosić swoje kwalifikacje i kompetencje poprzez udział w szkoleniach. Praca asystenta z rodziną ma</w:t>
      </w:r>
      <w:r w:rsidRPr="00F37C4A">
        <w:rPr>
          <w:rFonts w:eastAsia="Arial" w:cs="Arial"/>
          <w:color w:val="000000"/>
        </w:rPr>
        <w:t xml:space="preserve"> zapobiegać trafianiu wychowawczym. Ma to zapobiegać trafianiu dzieci do pieczy zastępczej i odrywanie ich od środowiska</w:t>
      </w:r>
      <w:r w:rsidR="00F37C4A">
        <w:rPr>
          <w:rFonts w:eastAsia="Arial" w:cs="Arial"/>
          <w:color w:val="000000"/>
        </w:rPr>
        <w:t xml:space="preserve"> pochodzenia.</w:t>
      </w:r>
      <w:r w:rsidRPr="00F37C4A">
        <w:rPr>
          <w:rFonts w:eastAsia="Arial" w:cs="Arial"/>
          <w:color w:val="000000"/>
        </w:rPr>
        <w:t xml:space="preserve"> </w:t>
      </w:r>
    </w:p>
    <w:p w14:paraId="41367BA1" w14:textId="77777777" w:rsidR="00F37C4A" w:rsidRDefault="00E6493F" w:rsidP="00E6493F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 xml:space="preserve">Potrzeba wspierania rodziców w rozwoju ich kompetencji rodzicielskich poprzez </w:t>
      </w:r>
      <w:r w:rsidR="00F37C4A">
        <w:rPr>
          <w:rFonts w:eastAsia="Arial" w:cs="Arial"/>
          <w:color w:val="000000"/>
        </w:rPr>
        <w:t xml:space="preserve">organizację profesjonalnych warsztatów kompetencji rodzicielskich, które zwiększą umiejętności rodziców w radzeniu sobie z problemami wychowawczymi, odpowiedniego reagowania, a także rozpoznawania potrzeb swoich dzieci. </w:t>
      </w:r>
    </w:p>
    <w:p w14:paraId="76B2337C" w14:textId="77777777" w:rsidR="00F37C4A" w:rsidRDefault="00E6493F" w:rsidP="00F37C4A">
      <w:pPr>
        <w:pStyle w:val="NormalnyWeb"/>
        <w:numPr>
          <w:ilvl w:val="0"/>
          <w:numId w:val="5"/>
        </w:numPr>
        <w:spacing w:line="360" w:lineRule="auto"/>
      </w:pPr>
      <w:r w:rsidRPr="00F37C4A">
        <w:rPr>
          <w:rFonts w:eastAsia="Arial" w:cs="Arial"/>
          <w:color w:val="000000"/>
        </w:rPr>
        <w:t xml:space="preserve">Potrzeba zwiększenia środków na zatrudnienie psychologa, gdyż </w:t>
      </w:r>
      <w:r w:rsidR="00F37C4A">
        <w:rPr>
          <w:rFonts w:eastAsia="Arial" w:cs="Arial"/>
          <w:color w:val="000000"/>
        </w:rPr>
        <w:t>nadal obserwowane jest duże zainteresowanie ta formą pomocy. Coraz częściej rodzice zgłaszają się po pomoc dla swoich dzieci, będących w kryzysie. Mając na uwadze długi czas oczekiwania do lekarz</w:t>
      </w:r>
      <w:r w:rsidR="00F37C4A">
        <w:t xml:space="preserve">y specjalistów kontakt z psychologiem może być dużą pomocą w opanowaniu nagle pojawiających się trudności. </w:t>
      </w:r>
    </w:p>
    <w:p w14:paraId="744A147A" w14:textId="0AAB632D" w:rsidR="00F37C4A" w:rsidRDefault="00F37C4A" w:rsidP="00F37C4A">
      <w:pPr>
        <w:pStyle w:val="NormalnyWeb"/>
        <w:numPr>
          <w:ilvl w:val="0"/>
          <w:numId w:val="5"/>
        </w:numPr>
        <w:spacing w:line="360" w:lineRule="auto"/>
      </w:pPr>
      <w:r>
        <w:lastRenderedPageBreak/>
        <w:t xml:space="preserve">Potrzeba zwiększenia środków na pobyt dzieci w pieczy zastępczej, który niestety rośnie z roku na rok. Im dłuższy pobyt dziecka w pieczy tym większy procentowy udział współfinansowania w kosztach opieki i wychowania dzieci w pieczy zastępczej. </w:t>
      </w:r>
    </w:p>
    <w:p w14:paraId="258EE4F3" w14:textId="199A8275" w:rsidR="00F37C4A" w:rsidRDefault="00E6493F" w:rsidP="000A7826">
      <w:pPr>
        <w:pStyle w:val="NormalnyWeb"/>
        <w:numPr>
          <w:ilvl w:val="0"/>
          <w:numId w:val="5"/>
        </w:numPr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 xml:space="preserve">Potrzeba dalszego utrzymywania </w:t>
      </w:r>
      <w:r w:rsidR="00F37C4A" w:rsidRPr="00F37C4A">
        <w:rPr>
          <w:rFonts w:eastAsia="Arial" w:cs="Arial"/>
          <w:color w:val="000000"/>
        </w:rPr>
        <w:t xml:space="preserve">placówki wsparcia dziennego- świetlic „Wesoły Zakątek”, która </w:t>
      </w:r>
      <w:r w:rsidR="00F37C4A">
        <w:rPr>
          <w:rFonts w:eastAsia="Arial" w:cs="Arial"/>
          <w:color w:val="000000"/>
        </w:rPr>
        <w:t xml:space="preserve">cieszy się zainteresowaniem i </w:t>
      </w:r>
      <w:r w:rsidR="00F37C4A" w:rsidRPr="00F37C4A">
        <w:rPr>
          <w:rFonts w:eastAsia="Arial" w:cs="Arial"/>
          <w:color w:val="000000"/>
        </w:rPr>
        <w:t xml:space="preserve">jest dużym wsparciem dla rodziców w procesie opiekuńczo-wychowawczym. </w:t>
      </w:r>
    </w:p>
    <w:p w14:paraId="03246886" w14:textId="77777777" w:rsidR="00F37C4A" w:rsidRDefault="00E6493F" w:rsidP="0019166E">
      <w:pPr>
        <w:pStyle w:val="NormalnyWeb"/>
        <w:numPr>
          <w:ilvl w:val="0"/>
          <w:numId w:val="5"/>
        </w:numPr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 xml:space="preserve">Potrzeba </w:t>
      </w:r>
      <w:r w:rsidR="00F37C4A" w:rsidRPr="00F37C4A">
        <w:rPr>
          <w:rFonts w:eastAsia="Arial" w:cs="Arial"/>
          <w:color w:val="000000"/>
        </w:rPr>
        <w:t xml:space="preserve">rozwoju </w:t>
      </w:r>
      <w:r w:rsidRPr="00F37C4A">
        <w:rPr>
          <w:rFonts w:eastAsia="Arial" w:cs="Arial"/>
          <w:color w:val="000000"/>
        </w:rPr>
        <w:t xml:space="preserve">interdyscyplinarnego działania służb i instytucji na rzecz wspierania rodzin, a także szkolenia służb w celu zwiększenia </w:t>
      </w:r>
      <w:r w:rsidR="00F37C4A">
        <w:rPr>
          <w:rFonts w:eastAsia="Arial" w:cs="Arial"/>
          <w:color w:val="000000"/>
        </w:rPr>
        <w:t>kompetencji i umiejętności w zakresie wspierania rodzin z trudnościami.</w:t>
      </w:r>
    </w:p>
    <w:p w14:paraId="1D602AA7" w14:textId="77777777" w:rsidR="00F37C4A" w:rsidRDefault="00F37C4A" w:rsidP="00F37C4A">
      <w:pPr>
        <w:pStyle w:val="NormalnyWeb"/>
        <w:spacing w:line="360" w:lineRule="auto"/>
        <w:jc w:val="both"/>
        <w:rPr>
          <w:rFonts w:eastAsia="Arial" w:cs="Arial"/>
          <w:color w:val="000000"/>
        </w:rPr>
      </w:pPr>
    </w:p>
    <w:p w14:paraId="66AC6136" w14:textId="3DDB33D4" w:rsidR="00E6493F" w:rsidRPr="00F37C4A" w:rsidRDefault="00E6493F" w:rsidP="00F37C4A">
      <w:pPr>
        <w:pStyle w:val="NormalnyWeb"/>
        <w:spacing w:line="360" w:lineRule="auto"/>
        <w:jc w:val="both"/>
        <w:rPr>
          <w:rFonts w:eastAsia="Arial" w:cs="Arial"/>
          <w:color w:val="000000"/>
        </w:rPr>
      </w:pPr>
      <w:r w:rsidRPr="00F37C4A">
        <w:rPr>
          <w:rFonts w:eastAsia="Arial" w:cs="Arial"/>
          <w:color w:val="000000"/>
        </w:rPr>
        <w:t>Sprawozdanie sporządziła:</w:t>
      </w:r>
    </w:p>
    <w:p w14:paraId="7E1A387E" w14:textId="77777777" w:rsidR="00E6493F" w:rsidRPr="00E6493F" w:rsidRDefault="00E6493F" w:rsidP="00E6493F">
      <w:pPr>
        <w:spacing w:line="360" w:lineRule="auto"/>
        <w:jc w:val="both"/>
        <w:rPr>
          <w:rFonts w:eastAsia="Arial" w:cs="Arial"/>
          <w:color w:val="000000"/>
        </w:rPr>
      </w:pPr>
      <w:r w:rsidRPr="00E6493F">
        <w:rPr>
          <w:rFonts w:eastAsia="Arial" w:cs="Arial"/>
          <w:color w:val="000000"/>
        </w:rPr>
        <w:t>Katarzyna Nowak</w:t>
      </w:r>
    </w:p>
    <w:p w14:paraId="3EB66127" w14:textId="415C870E" w:rsidR="00B73074" w:rsidRDefault="00E6493F" w:rsidP="00E6493F">
      <w:pPr>
        <w:spacing w:line="360" w:lineRule="auto"/>
        <w:jc w:val="both"/>
        <w:rPr>
          <w:rFonts w:eastAsia="Arial" w:cs="Arial"/>
          <w:color w:val="000000"/>
        </w:rPr>
      </w:pPr>
      <w:r w:rsidRPr="00E6493F">
        <w:rPr>
          <w:rFonts w:eastAsia="Arial" w:cs="Arial"/>
          <w:color w:val="000000"/>
        </w:rPr>
        <w:t>Kierownik GOPS w Sadkach</w:t>
      </w:r>
      <w:bookmarkEnd w:id="0"/>
    </w:p>
    <w:sectPr w:rsidR="00B73074" w:rsidSect="00CA108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FF5"/>
    <w:multiLevelType w:val="hybridMultilevel"/>
    <w:tmpl w:val="5C6E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76C"/>
    <w:multiLevelType w:val="multilevel"/>
    <w:tmpl w:val="BC6E5C5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4155078"/>
    <w:multiLevelType w:val="hybridMultilevel"/>
    <w:tmpl w:val="1208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1BC0"/>
    <w:multiLevelType w:val="multilevel"/>
    <w:tmpl w:val="39CEFFE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60A97306"/>
    <w:multiLevelType w:val="multilevel"/>
    <w:tmpl w:val="528638C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540168903">
    <w:abstractNumId w:val="2"/>
  </w:num>
  <w:num w:numId="2" w16cid:durableId="2061437081">
    <w:abstractNumId w:val="1"/>
  </w:num>
  <w:num w:numId="3" w16cid:durableId="1887982246">
    <w:abstractNumId w:val="4"/>
  </w:num>
  <w:num w:numId="4" w16cid:durableId="1548026203">
    <w:abstractNumId w:val="3"/>
  </w:num>
  <w:num w:numId="5" w16cid:durableId="50555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195F452-1F18-4AEA-9CA8-C3CEEEE49286}"/>
  </w:docVars>
  <w:rsids>
    <w:rsidRoot w:val="00962649"/>
    <w:rsid w:val="0012131F"/>
    <w:rsid w:val="00190BD6"/>
    <w:rsid w:val="00206601"/>
    <w:rsid w:val="0021269A"/>
    <w:rsid w:val="002A1BBD"/>
    <w:rsid w:val="002A586C"/>
    <w:rsid w:val="00482ED4"/>
    <w:rsid w:val="00495DE1"/>
    <w:rsid w:val="00504924"/>
    <w:rsid w:val="005A64EF"/>
    <w:rsid w:val="005A72BD"/>
    <w:rsid w:val="005D32E7"/>
    <w:rsid w:val="005D7560"/>
    <w:rsid w:val="006631CC"/>
    <w:rsid w:val="00677477"/>
    <w:rsid w:val="006D2E71"/>
    <w:rsid w:val="00853166"/>
    <w:rsid w:val="00962649"/>
    <w:rsid w:val="00A413BD"/>
    <w:rsid w:val="00AD1421"/>
    <w:rsid w:val="00B70824"/>
    <w:rsid w:val="00B73074"/>
    <w:rsid w:val="00BD2466"/>
    <w:rsid w:val="00BF0ED6"/>
    <w:rsid w:val="00C62834"/>
    <w:rsid w:val="00CA1082"/>
    <w:rsid w:val="00DE7153"/>
    <w:rsid w:val="00DF5ECE"/>
    <w:rsid w:val="00E40A1F"/>
    <w:rsid w:val="00E6493F"/>
    <w:rsid w:val="00E66610"/>
    <w:rsid w:val="00ED0218"/>
    <w:rsid w:val="00F37C4A"/>
    <w:rsid w:val="00FB6A45"/>
    <w:rsid w:val="00FD3F0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5DE19"/>
  <w15:docId w15:val="{84FA5B5E-D7E6-4CB9-810A-43196EC7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082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A1082"/>
    <w:rPr>
      <w:rFonts w:ascii="Symbol" w:eastAsia="Times New Roman" w:hAnsi="Symbol" w:cs="StarSymbol"/>
      <w:color w:val="auto"/>
      <w:sz w:val="18"/>
      <w:szCs w:val="18"/>
    </w:rPr>
  </w:style>
  <w:style w:type="character" w:customStyle="1" w:styleId="WW8Num1z1">
    <w:name w:val="WW8Num1z1"/>
    <w:rsid w:val="00CA1082"/>
    <w:rPr>
      <w:rFonts w:ascii="OpenSymbol" w:hAnsi="OpenSymbol" w:cs="StarSymbol"/>
      <w:sz w:val="18"/>
      <w:szCs w:val="18"/>
    </w:rPr>
  </w:style>
  <w:style w:type="character" w:customStyle="1" w:styleId="WW8Num2z0">
    <w:name w:val="WW8Num2z0"/>
    <w:rsid w:val="00CA1082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CA1082"/>
    <w:rPr>
      <w:rFonts w:ascii="OpenSymbol" w:hAnsi="OpenSymbol" w:cs="StarSymbol"/>
      <w:sz w:val="18"/>
      <w:szCs w:val="18"/>
    </w:rPr>
  </w:style>
  <w:style w:type="character" w:customStyle="1" w:styleId="WW8Num3z0">
    <w:name w:val="WW8Num3z0"/>
    <w:rsid w:val="00CA1082"/>
    <w:rPr>
      <w:rFonts w:ascii="Symbol" w:hAnsi="Symbol" w:cs="StarSymbol"/>
      <w:color w:val="auto"/>
      <w:sz w:val="18"/>
      <w:szCs w:val="18"/>
    </w:rPr>
  </w:style>
  <w:style w:type="character" w:customStyle="1" w:styleId="WW8Num3z1">
    <w:name w:val="WW8Num3z1"/>
    <w:rsid w:val="00CA1082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sid w:val="00CA1082"/>
    <w:rPr>
      <w:rFonts w:ascii="Symbol" w:hAnsi="Symbol" w:cs="StarSymbol"/>
      <w:color w:val="auto"/>
      <w:sz w:val="18"/>
      <w:szCs w:val="18"/>
    </w:rPr>
  </w:style>
  <w:style w:type="character" w:customStyle="1" w:styleId="WW8Num4z1">
    <w:name w:val="WW8Num4z1"/>
    <w:rsid w:val="00CA1082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CA1082"/>
  </w:style>
  <w:style w:type="character" w:customStyle="1" w:styleId="WW8Num5z1">
    <w:name w:val="WW8Num5z1"/>
    <w:rsid w:val="00CA1082"/>
  </w:style>
  <w:style w:type="character" w:customStyle="1" w:styleId="WW8Num5z2">
    <w:name w:val="WW8Num5z2"/>
    <w:rsid w:val="00CA1082"/>
  </w:style>
  <w:style w:type="character" w:customStyle="1" w:styleId="WW8Num5z3">
    <w:name w:val="WW8Num5z3"/>
    <w:rsid w:val="00CA1082"/>
  </w:style>
  <w:style w:type="character" w:customStyle="1" w:styleId="WW8Num5z4">
    <w:name w:val="WW8Num5z4"/>
    <w:rsid w:val="00CA1082"/>
  </w:style>
  <w:style w:type="character" w:customStyle="1" w:styleId="WW8Num5z5">
    <w:name w:val="WW8Num5z5"/>
    <w:rsid w:val="00CA1082"/>
  </w:style>
  <w:style w:type="character" w:customStyle="1" w:styleId="WW8Num5z6">
    <w:name w:val="WW8Num5z6"/>
    <w:rsid w:val="00CA1082"/>
  </w:style>
  <w:style w:type="character" w:customStyle="1" w:styleId="WW8Num5z7">
    <w:name w:val="WW8Num5z7"/>
    <w:rsid w:val="00CA1082"/>
  </w:style>
  <w:style w:type="character" w:customStyle="1" w:styleId="WW8Num5z8">
    <w:name w:val="WW8Num5z8"/>
    <w:rsid w:val="00CA1082"/>
  </w:style>
  <w:style w:type="character" w:customStyle="1" w:styleId="WW8Num3z2">
    <w:name w:val="WW8Num3z2"/>
    <w:rsid w:val="00CA1082"/>
  </w:style>
  <w:style w:type="character" w:customStyle="1" w:styleId="WW8Num3z3">
    <w:name w:val="WW8Num3z3"/>
    <w:rsid w:val="00CA1082"/>
  </w:style>
  <w:style w:type="character" w:customStyle="1" w:styleId="WW8Num3z4">
    <w:name w:val="WW8Num3z4"/>
    <w:rsid w:val="00CA1082"/>
  </w:style>
  <w:style w:type="character" w:customStyle="1" w:styleId="WW8Num3z5">
    <w:name w:val="WW8Num3z5"/>
    <w:rsid w:val="00CA1082"/>
  </w:style>
  <w:style w:type="character" w:customStyle="1" w:styleId="WW8Num3z6">
    <w:name w:val="WW8Num3z6"/>
    <w:rsid w:val="00CA1082"/>
  </w:style>
  <w:style w:type="character" w:customStyle="1" w:styleId="WW8Num3z7">
    <w:name w:val="WW8Num3z7"/>
    <w:rsid w:val="00CA1082"/>
  </w:style>
  <w:style w:type="character" w:customStyle="1" w:styleId="WW8Num3z8">
    <w:name w:val="WW8Num3z8"/>
    <w:rsid w:val="00CA1082"/>
  </w:style>
  <w:style w:type="character" w:customStyle="1" w:styleId="WW8Num1z2">
    <w:name w:val="WW8Num1z2"/>
    <w:rsid w:val="00CA1082"/>
  </w:style>
  <w:style w:type="character" w:customStyle="1" w:styleId="WW8Num1z3">
    <w:name w:val="WW8Num1z3"/>
    <w:rsid w:val="00CA1082"/>
  </w:style>
  <w:style w:type="character" w:customStyle="1" w:styleId="WW8Num1z4">
    <w:name w:val="WW8Num1z4"/>
    <w:rsid w:val="00CA1082"/>
  </w:style>
  <w:style w:type="character" w:customStyle="1" w:styleId="WW8Num1z5">
    <w:name w:val="WW8Num1z5"/>
    <w:rsid w:val="00CA1082"/>
  </w:style>
  <w:style w:type="character" w:customStyle="1" w:styleId="WW8Num1z6">
    <w:name w:val="WW8Num1z6"/>
    <w:rsid w:val="00CA1082"/>
  </w:style>
  <w:style w:type="character" w:customStyle="1" w:styleId="WW8Num1z7">
    <w:name w:val="WW8Num1z7"/>
    <w:rsid w:val="00CA1082"/>
  </w:style>
  <w:style w:type="character" w:customStyle="1" w:styleId="WW8Num1z8">
    <w:name w:val="WW8Num1z8"/>
    <w:rsid w:val="00CA1082"/>
  </w:style>
  <w:style w:type="character" w:customStyle="1" w:styleId="Znakinumeracji">
    <w:name w:val="Znaki numeracji"/>
    <w:rsid w:val="00CA1082"/>
  </w:style>
  <w:style w:type="character" w:customStyle="1" w:styleId="Znakiwypunktowania">
    <w:name w:val="Znaki wypunktowania"/>
    <w:rsid w:val="00CA1082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A108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A1082"/>
    <w:pPr>
      <w:spacing w:after="120"/>
    </w:pPr>
  </w:style>
  <w:style w:type="paragraph" w:styleId="Lista">
    <w:name w:val="List"/>
    <w:basedOn w:val="Tekstpodstawowy"/>
    <w:rsid w:val="00CA1082"/>
    <w:rPr>
      <w:rFonts w:cs="Tahoma"/>
    </w:rPr>
  </w:style>
  <w:style w:type="paragraph" w:styleId="Legenda">
    <w:name w:val="caption"/>
    <w:basedOn w:val="Normalny"/>
    <w:qFormat/>
    <w:rsid w:val="00CA10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A1082"/>
    <w:pPr>
      <w:suppressLineNumbers/>
    </w:pPr>
    <w:rPr>
      <w:rFonts w:cs="Tahoma"/>
    </w:rPr>
  </w:style>
  <w:style w:type="paragraph" w:customStyle="1" w:styleId="Nagwek11">
    <w:name w:val="Nagłówek 11"/>
    <w:next w:val="Normalny"/>
    <w:rsid w:val="00CA1082"/>
    <w:pPr>
      <w:widowControl w:val="0"/>
      <w:suppressAutoHyphens/>
      <w:autoSpaceDE w:val="0"/>
    </w:pPr>
    <w:rPr>
      <w:rFonts w:eastAsia="Andale Sans UI" w:cs="Tahoma"/>
      <w:kern w:val="2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E666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7C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195F452-1F18-4AEA-9CA8-C3CEEEE492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GOPS Sadki</cp:lastModifiedBy>
  <cp:revision>2</cp:revision>
  <cp:lastPrinted>1995-11-21T16:41:00Z</cp:lastPrinted>
  <dcterms:created xsi:type="dcterms:W3CDTF">2024-03-18T12:36:00Z</dcterms:created>
  <dcterms:modified xsi:type="dcterms:W3CDTF">2024-03-18T12:36:00Z</dcterms:modified>
</cp:coreProperties>
</file>