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11 </w:t>
      </w:r>
      <w:r w:rsidR="00115E51">
        <w:rPr>
          <w:sz w:val="20"/>
          <w:szCs w:val="20"/>
        </w:rPr>
        <w:t>lipca</w:t>
      </w:r>
      <w:r>
        <w:rPr>
          <w:sz w:val="20"/>
          <w:szCs w:val="20"/>
        </w:rPr>
        <w:t xml:space="preserve"> 2024 r. w Urzędzie Gminy w Sadkach przeprowadzono </w:t>
      </w:r>
      <w:r w:rsidR="00115E51">
        <w:rPr>
          <w:sz w:val="20"/>
          <w:szCs w:val="20"/>
        </w:rPr>
        <w:t>drugi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>nieruchomości położonej w obrębie Samostrzel,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115E51">
        <w:rPr>
          <w:sz w:val="20"/>
          <w:szCs w:val="20"/>
        </w:rPr>
        <w:t>drugiego</w:t>
      </w:r>
      <w:r>
        <w:rPr>
          <w:sz w:val="20"/>
          <w:szCs w:val="20"/>
        </w:rPr>
        <w:t xml:space="preserve"> przetargu ustnego nieograniczonego była nieruchomość oznaczona geodezyjnie jako</w:t>
      </w:r>
      <w:r w:rsidR="002E2D57">
        <w:rPr>
          <w:sz w:val="20"/>
          <w:szCs w:val="20"/>
        </w:rPr>
        <w:t xml:space="preserve"> działka nr 355 o pow. 0,076</w:t>
      </w:r>
      <w:r>
        <w:rPr>
          <w:sz w:val="20"/>
          <w:szCs w:val="20"/>
        </w:rPr>
        <w:t>0 ha, położona w obrębie Samostrzel, gmina Sadki, zapisana w księdze wieczystej nr BY1N/0000864</w:t>
      </w:r>
      <w:r w:rsidR="002E2D57">
        <w:rPr>
          <w:sz w:val="20"/>
          <w:szCs w:val="20"/>
        </w:rPr>
        <w:t>2</w:t>
      </w:r>
      <w:r>
        <w:rPr>
          <w:sz w:val="20"/>
          <w:szCs w:val="20"/>
        </w:rPr>
        <w:t>/</w:t>
      </w:r>
      <w:r w:rsidR="002E2D57">
        <w:rPr>
          <w:sz w:val="20"/>
          <w:szCs w:val="20"/>
        </w:rPr>
        <w:t>7</w:t>
      </w:r>
      <w:r>
        <w:rPr>
          <w:sz w:val="20"/>
          <w:szCs w:val="20"/>
        </w:rPr>
        <w:t xml:space="preserve">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65195C">
        <w:rPr>
          <w:sz w:val="20"/>
          <w:szCs w:val="20"/>
        </w:rPr>
        <w:t xml:space="preserve"> </w:t>
      </w:r>
      <w:r w:rsidR="00115E51">
        <w:rPr>
          <w:sz w:val="20"/>
          <w:szCs w:val="20"/>
        </w:rPr>
        <w:t>3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115E51">
        <w:rPr>
          <w:sz w:val="20"/>
          <w:szCs w:val="20"/>
        </w:rPr>
        <w:t xml:space="preserve"> 1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EC5AF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115E51">
        <w:rPr>
          <w:sz w:val="20"/>
          <w:szCs w:val="20"/>
        </w:rPr>
        <w:t>55 800,00 zł + 23% VAT</w:t>
      </w:r>
    </w:p>
    <w:p w:rsidR="0065195C" w:rsidRDefault="00115E51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Najwyższa cena osiągnięta w przetargu: 90 000,00 zł + 23% VAT</w:t>
      </w:r>
    </w:p>
    <w:p w:rsidR="00115E51" w:rsidRDefault="00115E51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115E51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Nabywca nieruchomości:</w:t>
      </w:r>
    </w:p>
    <w:p w:rsidR="00115E51" w:rsidRPr="00115E51" w:rsidRDefault="00115E51" w:rsidP="00115E51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Osoba wyłoniona jako nabywca nieruchomości: Sabina Nowak.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69289E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376D0" w:rsidRDefault="004376D0" w:rsidP="004376D0">
      <w:pPr>
        <w:spacing w:line="276" w:lineRule="auto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4376D0" w:rsidRDefault="004376D0" w:rsidP="004376D0">
      <w:pPr>
        <w:spacing w:line="276" w:lineRule="auto"/>
        <w:ind w:left="5812"/>
        <w:jc w:val="both"/>
        <w:rPr>
          <w:sz w:val="20"/>
          <w:szCs w:val="20"/>
        </w:rPr>
      </w:pPr>
      <w:r>
        <w:rPr>
          <w:b/>
          <w:sz w:val="20"/>
          <w:szCs w:val="20"/>
        </w:rPr>
        <w:t>Michał Piszczek</w:t>
      </w:r>
    </w:p>
    <w:p w:rsidR="0069289E" w:rsidRDefault="0069289E" w:rsidP="004376D0">
      <w:pPr>
        <w:spacing w:line="276" w:lineRule="auto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74B" w:rsidRDefault="0032374B" w:rsidP="00507782">
      <w:r>
        <w:separator/>
      </w:r>
    </w:p>
  </w:endnote>
  <w:endnote w:type="continuationSeparator" w:id="0">
    <w:p w:rsidR="0032374B" w:rsidRDefault="0032374B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74B" w:rsidRDefault="0032374B" w:rsidP="00507782">
      <w:r>
        <w:separator/>
      </w:r>
    </w:p>
  </w:footnote>
  <w:footnote w:type="continuationSeparator" w:id="0">
    <w:p w:rsidR="0032374B" w:rsidRDefault="0032374B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69E7"/>
    <w:rsid w:val="00084535"/>
    <w:rsid w:val="0010113B"/>
    <w:rsid w:val="00111354"/>
    <w:rsid w:val="00115E51"/>
    <w:rsid w:val="00133E7E"/>
    <w:rsid w:val="00176274"/>
    <w:rsid w:val="001A3774"/>
    <w:rsid w:val="001C53E5"/>
    <w:rsid w:val="001E5A80"/>
    <w:rsid w:val="00256B56"/>
    <w:rsid w:val="00273421"/>
    <w:rsid w:val="00286287"/>
    <w:rsid w:val="002E2D57"/>
    <w:rsid w:val="003118B7"/>
    <w:rsid w:val="0032374B"/>
    <w:rsid w:val="003241B7"/>
    <w:rsid w:val="00372F2A"/>
    <w:rsid w:val="003B6FD2"/>
    <w:rsid w:val="00417F0F"/>
    <w:rsid w:val="004376D0"/>
    <w:rsid w:val="00443F14"/>
    <w:rsid w:val="004844A2"/>
    <w:rsid w:val="004F61EA"/>
    <w:rsid w:val="00507782"/>
    <w:rsid w:val="00542C48"/>
    <w:rsid w:val="00585E1A"/>
    <w:rsid w:val="005F49A2"/>
    <w:rsid w:val="00632BA8"/>
    <w:rsid w:val="0064240E"/>
    <w:rsid w:val="0065195C"/>
    <w:rsid w:val="0069289E"/>
    <w:rsid w:val="007335B2"/>
    <w:rsid w:val="007841AF"/>
    <w:rsid w:val="007B5833"/>
    <w:rsid w:val="007D05B8"/>
    <w:rsid w:val="007F0BF6"/>
    <w:rsid w:val="00811165"/>
    <w:rsid w:val="00855388"/>
    <w:rsid w:val="0091346B"/>
    <w:rsid w:val="00931BF0"/>
    <w:rsid w:val="009B2B9D"/>
    <w:rsid w:val="009C00B8"/>
    <w:rsid w:val="009D1527"/>
    <w:rsid w:val="009E3D95"/>
    <w:rsid w:val="00A03BBE"/>
    <w:rsid w:val="00A044C2"/>
    <w:rsid w:val="00A373F2"/>
    <w:rsid w:val="00A90227"/>
    <w:rsid w:val="00AB33B0"/>
    <w:rsid w:val="00B10DE9"/>
    <w:rsid w:val="00B11607"/>
    <w:rsid w:val="00B36AFA"/>
    <w:rsid w:val="00B8687D"/>
    <w:rsid w:val="00BE1981"/>
    <w:rsid w:val="00C24100"/>
    <w:rsid w:val="00C41B15"/>
    <w:rsid w:val="00C84BEC"/>
    <w:rsid w:val="00CB2743"/>
    <w:rsid w:val="00CC29BB"/>
    <w:rsid w:val="00CC62CC"/>
    <w:rsid w:val="00CD1C91"/>
    <w:rsid w:val="00D4160E"/>
    <w:rsid w:val="00D7695D"/>
    <w:rsid w:val="00D802B7"/>
    <w:rsid w:val="00DC085D"/>
    <w:rsid w:val="00E23363"/>
    <w:rsid w:val="00E6298E"/>
    <w:rsid w:val="00E94FB6"/>
    <w:rsid w:val="00EB5D50"/>
    <w:rsid w:val="00EC5AFC"/>
    <w:rsid w:val="00F43822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1EC29-90A3-4715-A5BA-2FA7576C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2</cp:revision>
  <cp:lastPrinted>2024-04-12T06:41:00Z</cp:lastPrinted>
  <dcterms:created xsi:type="dcterms:W3CDTF">2024-07-12T09:04:00Z</dcterms:created>
  <dcterms:modified xsi:type="dcterms:W3CDTF">2024-07-12T09:04:00Z</dcterms:modified>
</cp:coreProperties>
</file>