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1/2024</w:t>
      </w:r>
    </w:p>
    <w:p>
      <w:pPr>
        <w:pStyle w:val="Bezodstpw"/>
        <w:jc w:val="center"/>
        <w:rPr>
          <w:rStyle w:val="Pogrubienie"/>
          <w:sz w:val="22"/>
          <w:szCs w:val="22"/>
        </w:rPr>
      </w:pPr>
      <w:r>
        <w:rPr>
          <w:rStyle w:val="Pogrubienie"/>
          <w:sz w:val="22"/>
          <w:szCs w:val="22"/>
        </w:rPr>
        <w:t>z posiedzenia Komisji Rewizyjnej</w:t>
      </w:r>
    </w:p>
    <w:p>
      <w:pPr>
        <w:pStyle w:val="Bezodstpw"/>
        <w:jc w:val="center"/>
        <w:rPr>
          <w:b/>
          <w:sz w:val="22"/>
          <w:szCs w:val="22"/>
        </w:rPr>
      </w:pPr>
      <w:r>
        <w:rPr>
          <w:rStyle w:val="Pogrubienie"/>
          <w:sz w:val="22"/>
          <w:szCs w:val="22"/>
        </w:rPr>
        <w:t>w dniu 26 czerwca 2024 roku</w:t>
      </w:r>
    </w:p>
    <w:p>
      <w:pPr>
        <w:pStyle w:val="Bezodstpw"/>
        <w:rPr>
          <w:sz w:val="22"/>
          <w:szCs w:val="22"/>
        </w:rPr>
      </w:pPr>
    </w:p>
    <w:p>
      <w:pPr>
        <w:pStyle w:val="Bezodstpw"/>
        <w:jc w:val="both"/>
        <w:rPr>
          <w:sz w:val="22"/>
          <w:szCs w:val="22"/>
        </w:rPr>
      </w:pPr>
      <w:r>
        <w:rPr>
          <w:sz w:val="22"/>
          <w:szCs w:val="22"/>
        </w:rPr>
        <w:t>Posiedzenie rozpoczęła i prowadziła  Alina Musiał – Przewodnicząca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Przewodnicząca Komisji Alina Musiał przedstawiła porządek posiedzenia:</w:t>
      </w:r>
    </w:p>
    <w:p>
      <w:pPr>
        <w:pStyle w:val="Bezodstpw"/>
        <w:numPr>
          <w:ilvl w:val="0"/>
          <w:numId w:val="2"/>
        </w:numPr>
        <w:spacing w:line="276" w:lineRule="auto"/>
        <w:jc w:val="both"/>
        <w:rPr>
          <w:sz w:val="22"/>
          <w:szCs w:val="22"/>
        </w:rPr>
      </w:pPr>
      <w:r>
        <w:rPr>
          <w:sz w:val="22"/>
          <w:szCs w:val="22"/>
        </w:rPr>
        <w:t>Rozpoczęcie posiedzenia.</w:t>
      </w:r>
    </w:p>
    <w:p>
      <w:pPr>
        <w:pStyle w:val="Bezodstpw"/>
        <w:numPr>
          <w:ilvl w:val="0"/>
          <w:numId w:val="2"/>
        </w:numPr>
        <w:spacing w:line="276" w:lineRule="auto"/>
        <w:jc w:val="both"/>
        <w:rPr>
          <w:sz w:val="22"/>
          <w:szCs w:val="22"/>
        </w:rPr>
      </w:pPr>
      <w:r>
        <w:rPr>
          <w:sz w:val="22"/>
          <w:szCs w:val="22"/>
        </w:rPr>
        <w:t>Przedstawienie porządku posiedzenia.</w:t>
      </w:r>
    </w:p>
    <w:p>
      <w:pPr>
        <w:pStyle w:val="Bezodstpw"/>
        <w:numPr>
          <w:ilvl w:val="0"/>
          <w:numId w:val="2"/>
        </w:numPr>
        <w:spacing w:line="276" w:lineRule="auto"/>
        <w:jc w:val="both"/>
        <w:rPr>
          <w:sz w:val="22"/>
          <w:szCs w:val="22"/>
        </w:rPr>
      </w:pPr>
      <w:r>
        <w:rPr>
          <w:sz w:val="22"/>
          <w:szCs w:val="22"/>
        </w:rPr>
        <w:t>Wybór wiceprzewodniczącego Komisji Rewizyjnej.</w:t>
      </w:r>
    </w:p>
    <w:p>
      <w:pPr>
        <w:pStyle w:val="Bezodstpw"/>
        <w:numPr>
          <w:ilvl w:val="0"/>
          <w:numId w:val="2"/>
        </w:numPr>
        <w:spacing w:line="276" w:lineRule="auto"/>
        <w:jc w:val="both"/>
        <w:rPr>
          <w:sz w:val="22"/>
          <w:szCs w:val="22"/>
        </w:rPr>
      </w:pPr>
      <w:r>
        <w:rPr>
          <w:sz w:val="22"/>
          <w:szCs w:val="22"/>
        </w:rPr>
        <w:t>Omówienie materiałów sesyjnych.</w:t>
      </w:r>
    </w:p>
    <w:p>
      <w:pPr>
        <w:pStyle w:val="Bezodstpw"/>
        <w:numPr>
          <w:ilvl w:val="0"/>
          <w:numId w:val="2"/>
        </w:numPr>
        <w:spacing w:line="276" w:lineRule="auto"/>
        <w:jc w:val="both"/>
        <w:rPr>
          <w:sz w:val="22"/>
          <w:szCs w:val="22"/>
        </w:rPr>
      </w:pPr>
      <w:r>
        <w:rPr>
          <w:sz w:val="22"/>
          <w:szCs w:val="22"/>
        </w:rPr>
        <w:t>Sprawy różne, wolne wnioski.</w:t>
      </w:r>
    </w:p>
    <w:p>
      <w:pPr>
        <w:pStyle w:val="Bezodstpw"/>
        <w:numPr>
          <w:ilvl w:val="0"/>
          <w:numId w:val="2"/>
        </w:numPr>
        <w:spacing w:line="276" w:lineRule="auto"/>
        <w:jc w:val="both"/>
        <w:rPr>
          <w:sz w:val="22"/>
          <w:szCs w:val="22"/>
        </w:rPr>
      </w:pPr>
      <w:r>
        <w:rPr>
          <w:sz w:val="22"/>
          <w:szCs w:val="22"/>
        </w:rPr>
        <w:t>Zakończenie posiedzenia.</w:t>
      </w:r>
    </w:p>
    <w:p>
      <w:pPr>
        <w:pStyle w:val="Bezodstpw"/>
        <w:spacing w:line="276" w:lineRule="auto"/>
        <w:rPr>
          <w:sz w:val="22"/>
          <w:szCs w:val="22"/>
        </w:rPr>
      </w:pPr>
      <w:r>
        <w:rPr>
          <w:sz w:val="22"/>
          <w:szCs w:val="22"/>
        </w:rPr>
        <w:t>Nie zgłoszono wniosku o zmianę porządku posiedzenia.</w:t>
      </w:r>
    </w:p>
    <w:p>
      <w:pPr>
        <w:pStyle w:val="Bezodstpw"/>
        <w:jc w:val="both"/>
        <w:rPr>
          <w:sz w:val="22"/>
          <w:szCs w:val="22"/>
        </w:rPr>
      </w:pPr>
    </w:p>
    <w:p>
      <w:pPr>
        <w:pStyle w:val="Bezodstpw"/>
        <w:jc w:val="both"/>
        <w:rPr>
          <w:sz w:val="22"/>
          <w:szCs w:val="22"/>
        </w:rPr>
      </w:pPr>
      <w:r>
        <w:rPr>
          <w:sz w:val="22"/>
          <w:szCs w:val="22"/>
        </w:rPr>
        <w:t>ad. 3</w:t>
      </w:r>
    </w:p>
    <w:p>
      <w:pPr>
        <w:pStyle w:val="Bezodstpw"/>
        <w:rPr>
          <w:sz w:val="22"/>
          <w:szCs w:val="22"/>
        </w:rPr>
      </w:pPr>
      <w:r>
        <w:rPr>
          <w:sz w:val="22"/>
          <w:szCs w:val="22"/>
        </w:rPr>
        <w:t>Komisja dokonała wyboru wiceprzewodniczącej Komisji Rewizyjnej.</w:t>
      </w:r>
    </w:p>
    <w:p>
      <w:pPr>
        <w:pStyle w:val="Bezodstpw"/>
        <w:rPr>
          <w:sz w:val="22"/>
          <w:szCs w:val="22"/>
        </w:rPr>
      </w:pPr>
      <w:r>
        <w:rPr>
          <w:sz w:val="22"/>
          <w:szCs w:val="22"/>
        </w:rPr>
        <w:t xml:space="preserve">Zgłoszono kandydaturę radnej Marii Stępniewskiej, która wyraziła zgodę na kandydowanie. </w:t>
      </w:r>
    </w:p>
    <w:p>
      <w:pPr>
        <w:pStyle w:val="Bezodstpw"/>
        <w:rPr>
          <w:sz w:val="22"/>
          <w:szCs w:val="22"/>
        </w:rPr>
      </w:pPr>
      <w:r>
        <w:rPr>
          <w:sz w:val="22"/>
          <w:szCs w:val="22"/>
        </w:rPr>
        <w:t>Przewodnicząca Komisji Alina Musiał przeprowadziła głosowanie.</w:t>
      </w:r>
    </w:p>
    <w:p>
      <w:pPr>
        <w:ind w:left="0" w:firstLine="0"/>
        <w:jc w:val="left"/>
        <w:rPr>
          <w:rFonts w:ascii="Times New Roman" w:hAnsi="Times New Roman" w:cs="Times New Roman"/>
        </w:rPr>
      </w:pPr>
      <w:r>
        <w:rPr>
          <w:rFonts w:ascii="Times New Roman" w:hAnsi="Times New Roman" w:cs="Times New Roman"/>
        </w:rPr>
        <w:t>Wynik głosowania: 4 głosy za, 0 głosów przeciwnych, 0 głosów wstrzymujących się.</w:t>
      </w:r>
    </w:p>
    <w:p>
      <w:pPr>
        <w:pStyle w:val="Standard"/>
        <w:tabs>
          <w:tab w:val="left" w:pos="720"/>
        </w:tabs>
        <w:jc w:val="both"/>
        <w:rPr>
          <w:rFonts w:cs="Times New Roman"/>
          <w:sz w:val="22"/>
          <w:szCs w:val="22"/>
        </w:rPr>
      </w:pPr>
    </w:p>
    <w:p>
      <w:pPr>
        <w:pStyle w:val="Bezodstpw"/>
        <w:jc w:val="both"/>
        <w:rPr>
          <w:sz w:val="22"/>
          <w:szCs w:val="22"/>
          <w:u w:val="single"/>
        </w:rPr>
      </w:pPr>
      <w:r>
        <w:rPr>
          <w:sz w:val="22"/>
          <w:szCs w:val="22"/>
          <w:u w:val="single"/>
        </w:rPr>
        <w:t>W związku z powyższym radna Maria Stępniewska została wybrana na Wiceprzewodniczącą Komisji Rewizyjnej.</w:t>
      </w:r>
    </w:p>
    <w:p>
      <w:pPr>
        <w:pStyle w:val="Bezodstpw"/>
        <w:jc w:val="both"/>
        <w:rPr>
          <w:sz w:val="22"/>
          <w:szCs w:val="22"/>
        </w:rPr>
      </w:pPr>
    </w:p>
    <w:p>
      <w:pPr>
        <w:pStyle w:val="Bezodstpw"/>
        <w:jc w:val="both"/>
        <w:rPr>
          <w:sz w:val="22"/>
          <w:szCs w:val="22"/>
        </w:rPr>
      </w:pPr>
      <w:r>
        <w:rPr>
          <w:sz w:val="22"/>
          <w:szCs w:val="22"/>
        </w:rPr>
        <w:t>ad. 4</w:t>
      </w:r>
    </w:p>
    <w:p>
      <w:pPr>
        <w:pStyle w:val="Bezodstpw"/>
        <w:jc w:val="both"/>
        <w:rPr>
          <w:sz w:val="22"/>
          <w:szCs w:val="22"/>
        </w:rPr>
      </w:pPr>
      <w:r>
        <w:rPr>
          <w:sz w:val="22"/>
          <w:szCs w:val="22"/>
        </w:rPr>
        <w:t>W tym punkcie posiedzenia Komisji zostały omówione materiały przygotowane na III sesję Rady Gminy Sadki.</w:t>
      </w:r>
    </w:p>
    <w:p>
      <w:pPr>
        <w:pStyle w:val="Bezodstpw"/>
        <w:jc w:val="both"/>
        <w:rPr>
          <w:sz w:val="22"/>
          <w:szCs w:val="22"/>
        </w:rPr>
      </w:pPr>
    </w:p>
    <w:p>
      <w:pPr>
        <w:rPr>
          <w:rFonts w:ascii="Times New Roman" w:hAnsi="Times New Roman" w:cs="Times New Roman"/>
        </w:rPr>
      </w:pPr>
      <w:r>
        <w:rPr>
          <w:rFonts w:ascii="Times New Roman" w:hAnsi="Times New Roman" w:cs="Times New Roman"/>
        </w:rPr>
        <w:t xml:space="preserve">Skarbnik Gminy Krystyna Kołodziejczak omówiła sprawozdanie z wykonania budżetu gminy za 2023 rok oraz przedstawiła opinię RIO w Bydgoszczy, która jest pozytywna. Następnie przedstawiła projekt uchwały w sprawie rozpatrzenia i zatwierdzenia sprawozdania finansowego wraz ze sprawozdaniem </w:t>
      </w:r>
      <w:r>
        <w:rPr>
          <w:rFonts w:ascii="Times New Roman" w:hAnsi="Times New Roman" w:cs="Times New Roman"/>
        </w:rPr>
        <w:br/>
        <w:t>z wykonania budżetu Gminy Sadki za 2023 rok oraz projekt uchwały w sprawie udzielenia Wójtowi Gminy Sadki absolutorium z tytułu wykonania budżetu za 2023 rok. Powiedziała też, że przedmiotem obrad najbliższej sesji będzie również Raport o stanie Gminy oraz uchwała w sprawie udzielenia wotum zaufania Wójtowi Gminy Sadki. Następnie przedstawiła proponowane zmiany do budżetu gminy Sadki na 2024 rok.</w:t>
      </w:r>
    </w:p>
    <w:p>
      <w:pPr>
        <w:pStyle w:val="Tre"/>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Do pow. materiałów nie zgłoszono pytań, ani uwag.</w:t>
      </w:r>
    </w:p>
    <w:p>
      <w:pPr>
        <w:pStyle w:val="Tre"/>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W dalszej części tego punktu posiedzenia Kierownik Mariusz Czyż przedstawił projekt uchwały </w:t>
      </w:r>
      <w:r>
        <w:rPr>
          <w:rFonts w:ascii="Times New Roman" w:hAnsi="Times New Roman" w:cs="Times New Roman"/>
        </w:rPr>
        <w:br/>
        <w:t>w sprawie przystąpienia Gminy Sadki do stowarzyszenia pod nazwą Unia Miasteczek Polskich oraz sprawozdanie z realizacji Gminnego Programu Opieki nad Zabytkami Gminy Sadki w latach 2022</w:t>
      </w:r>
      <w:r>
        <w:rPr>
          <w:rFonts w:ascii="Times New Roman" w:hAnsi="Times New Roman" w:cs="Times New Roman"/>
        </w:rPr>
        <w:br/>
        <w:t>-2023.</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Do pow. materiałów nie zgłoszono pytań, ani uwag.</w:t>
      </w:r>
    </w:p>
    <w:p>
      <w:pPr>
        <w:pStyle w:val="Tre"/>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Następnie Kierownik Dorota </w:t>
      </w:r>
      <w:proofErr w:type="spellStart"/>
      <w:r>
        <w:rPr>
          <w:rFonts w:ascii="Times New Roman" w:hAnsi="Times New Roman" w:cs="Times New Roman"/>
        </w:rPr>
        <w:t>Kruber</w:t>
      </w:r>
      <w:proofErr w:type="spellEnd"/>
      <w:r>
        <w:rPr>
          <w:rFonts w:ascii="Times New Roman" w:hAnsi="Times New Roman" w:cs="Times New Roman"/>
        </w:rPr>
        <w:t xml:space="preserve"> omówiła projekt uchwały w sprawie zmiany uchwały Nr LIV/55/2022 Rady Gminy Sadki z dnia 8 grudnia 2022 r. w sprawie regulaminu utrzymania czystości i porządku na terenie Gminy Sadki oraz projekt uchwały w sprawie zmiany uchwały Nr LIV/56/2022 Rady Gminy Sadki z dnia 8 grudnia 2022 r. w sprawie szczegółowego sposobu i zakresu świadczenia usług w zakresie odbierania odpadów komunalnych od właścicieli nieruchomości z terenu Gminy Sadki i zagospodarowania tych odpadów w zamian za uiszczoną przez właściciela nieruchomości opłatę za gospodarowanie odpadami komunalnymi.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lastRenderedPageBreak/>
        <w:t>Radna Maria Stępniewska powiedziała, że jak przez jakiś czas nie odbiorą bioodpadów z pojemnika na PSZOK-u to będzie problem ze smrodem.</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Kierownik Dorota </w:t>
      </w:r>
      <w:proofErr w:type="spellStart"/>
      <w:r>
        <w:rPr>
          <w:rFonts w:cs="Times New Roman"/>
          <w:sz w:val="22"/>
          <w:szCs w:val="22"/>
        </w:rPr>
        <w:t>Kruber</w:t>
      </w:r>
      <w:proofErr w:type="spellEnd"/>
      <w:r>
        <w:rPr>
          <w:rFonts w:cs="Times New Roman"/>
          <w:sz w:val="22"/>
          <w:szCs w:val="22"/>
        </w:rPr>
        <w:t xml:space="preserve"> odpowiedziała, że jak to się nie sprawdzi, to będzie można zmienić.</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Sekretarz Gminy Andrzej </w:t>
      </w:r>
      <w:proofErr w:type="spellStart"/>
      <w:r>
        <w:rPr>
          <w:rFonts w:cs="Times New Roman"/>
          <w:sz w:val="22"/>
          <w:szCs w:val="22"/>
        </w:rPr>
        <w:t>Wiekierak</w:t>
      </w:r>
      <w:proofErr w:type="spellEnd"/>
      <w:r>
        <w:rPr>
          <w:rFonts w:cs="Times New Roman"/>
          <w:sz w:val="22"/>
          <w:szCs w:val="22"/>
        </w:rPr>
        <w:t xml:space="preserve"> poinformował, że na najbliższą sesję jest też przygotowywany projekt uchwały dot. przyjęcia darowizny od gminy Wyrzysk.</w:t>
      </w:r>
    </w:p>
    <w:p>
      <w:pPr>
        <w:pStyle w:val="Standard"/>
        <w:tabs>
          <w:tab w:val="left" w:pos="720"/>
        </w:tabs>
        <w:jc w:val="both"/>
        <w:rPr>
          <w:rFonts w:cs="Times New Roman"/>
          <w:sz w:val="22"/>
          <w:szCs w:val="22"/>
        </w:rPr>
      </w:pPr>
    </w:p>
    <w:p>
      <w:pPr>
        <w:rPr>
          <w:rFonts w:ascii="Times New Roman" w:hAnsi="Times New Roman" w:cs="Times New Roman"/>
        </w:rPr>
      </w:pPr>
      <w:r>
        <w:rPr>
          <w:rFonts w:ascii="Times New Roman" w:hAnsi="Times New Roman" w:cs="Times New Roman"/>
        </w:rPr>
        <w:t>Kierownik Sebastian Mazur przedstawił informację o stanie zaawansowania prac inwestycyjnych zaplanowanych na 2024 rok.</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Radny Grzegorz Działoszyński zapytał do jakich posesji w Kraczkach będzie robiony projekt.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od 18 do 22, tak jak jest w funduszu sołeckim wpisane.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Radny Grzegorz Działoszyński zapytał czy w Kraczkach droga w kierunku Machowa będzie kontynuowana.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na razie nie. Musimy trzy lata odczekać, żeby nie oddawać pieniędzy z uwagi na odstępstwo od budowy kanału technologicznego.</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zapytała czy pompy na boisku będą ogrodzone i nie będą widoczne.</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Kierownik Sebastian Mazur odpowiedział, że są ogrodzone od 1,5 miesiąca ogrodzeniem panelowym. Muszą być wentylowane więc nie można ich zabudować. Tam też jest w planie uruchomienie dodatkowego monitoringu.</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teraz rozbudowa remizy ma być większa i czy to oznacza, że nie będzie tak jak przedstawiano na Komisjach.</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trudno mu powiedzieć, bo nie brał udziału w tych spotkaniach ani z radnymi, ani ze strażakami.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zapytała czy zwiększy się wielkość sali.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zwiększone będzie zaplecze dla strażaków i zaplecze kuchenne, a sala nie.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zależało im, żeby zwiększyć salę, bo Sadki nie mają świetlicy.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na zebrania udostępniana jest sala nr 1 w Urzędzie, a na spotkania KGW czy OSP wystarczy.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inne wsie mają świetlice i mogą wynajmować np. na komunie.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Maria </w:t>
      </w:r>
      <w:proofErr w:type="spellStart"/>
      <w:r>
        <w:rPr>
          <w:rFonts w:ascii="Times New Roman" w:hAnsi="Times New Roman" w:cs="Times New Roman"/>
        </w:rPr>
        <w:t>Stepniewska</w:t>
      </w:r>
      <w:proofErr w:type="spellEnd"/>
      <w:r>
        <w:rPr>
          <w:rFonts w:ascii="Times New Roman" w:hAnsi="Times New Roman" w:cs="Times New Roman"/>
        </w:rPr>
        <w:t xml:space="preserve"> powiedziała, że w remizie też sala była wynajmowana.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powiedział, że sala przez KGW może być wykorzystywana.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sprzętu nie mają gdzie przechowywać.</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powiedział, że trzeba rozważyć kwestie zakupu sprzętu specjalistycznego, bo potem występują o zwiększenie zasilania. Zaproponował też zakup agregatu mobilnego.</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lastRenderedPageBreak/>
        <w:t>Komisja pozytywnie zaopiniowała propozycję zakupu agregatu.</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zaproponowała, żeby zakupić również zamiatarkę.</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jest to w kompetencji Referatu Komunalnego i Dróg. Do tego musi być mały ciągnik, żeby zmieścił się na chodnikach.</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Maria </w:t>
      </w:r>
      <w:proofErr w:type="spellStart"/>
      <w:r>
        <w:rPr>
          <w:rFonts w:ascii="Times New Roman" w:hAnsi="Times New Roman" w:cs="Times New Roman"/>
        </w:rPr>
        <w:t>Stepniewska</w:t>
      </w:r>
      <w:proofErr w:type="spellEnd"/>
      <w:r>
        <w:rPr>
          <w:rFonts w:ascii="Times New Roman" w:hAnsi="Times New Roman" w:cs="Times New Roman"/>
        </w:rPr>
        <w:t xml:space="preserve"> powiedziała, że Biedronka miała przekazać gminie 30 tys. zł na zrobienie odcinka chodnika przy ul. Strażackiej.</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Kierownik Sebastian Mazur odpowiedział, że pamiętają o tej sprawie, ale jest mała ilość pracowników </w:t>
      </w:r>
      <w:r>
        <w:rPr>
          <w:rFonts w:ascii="Times New Roman" w:hAnsi="Times New Roman" w:cs="Times New Roman"/>
        </w:rPr>
        <w:br/>
        <w:t>i muszą rozważyć czy robić duże inwestycje ze środków zewnętrznych czy odpuścić.</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zapytała czy jest szansa, że w tym roku zostaną wymienione wszystkie oprawy na </w:t>
      </w:r>
      <w:proofErr w:type="spellStart"/>
      <w:r>
        <w:rPr>
          <w:rFonts w:ascii="Times New Roman" w:hAnsi="Times New Roman" w:cs="Times New Roman"/>
        </w:rPr>
        <w:t>ledowe</w:t>
      </w:r>
      <w:proofErr w:type="spellEnd"/>
      <w:r>
        <w:rPr>
          <w:rFonts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inwentaryzacja musi potrwać powyżej12 miesięcy, żeby nie stracić pieniędzy. Będzie to obejmowało wymianę wszystkich oprawek, które są własnością Enei. Nie uda się wymienić tych 54 naszych, bo trzeba zrobić inwentaryzację i przekazać Enei.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zapytała do kogo należą lampy przy „dziesiątce” i przy drogach powiatowych.</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nie wie. Inwentaryzacja to wyjaśni.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mieszkańcy zgłaszają, że na niektórych odcinkach jest za duża częstotliwość lamp.</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ilość wynika z przepisów.</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lampy zapalają się o 19</w:t>
      </w:r>
      <w:r>
        <w:rPr>
          <w:rFonts w:ascii="Times New Roman" w:hAnsi="Times New Roman" w:cs="Times New Roman"/>
          <w:vertAlign w:val="superscript"/>
        </w:rPr>
        <w:t>00</w:t>
      </w:r>
      <w:r>
        <w:rPr>
          <w:rFonts w:ascii="Times New Roman" w:hAnsi="Times New Roman" w:cs="Times New Roman"/>
        </w:rPr>
        <w:t xml:space="preserve">, gdzie jest jeszcze jasno, a gasną </w:t>
      </w:r>
      <w:r>
        <w:rPr>
          <w:rFonts w:ascii="Times New Roman" w:hAnsi="Times New Roman" w:cs="Times New Roman"/>
        </w:rPr>
        <w:br/>
        <w:t>o 23</w:t>
      </w:r>
      <w:r>
        <w:rPr>
          <w:rFonts w:ascii="Times New Roman" w:hAnsi="Times New Roman" w:cs="Times New Roman"/>
          <w:vertAlign w:val="superscript"/>
        </w:rPr>
        <w:t>00</w:t>
      </w:r>
      <w:r>
        <w:rPr>
          <w:rFonts w:ascii="Times New Roman" w:hAnsi="Times New Roman" w:cs="Times New Roman"/>
        </w:rPr>
        <w:t>, a następnie zapalają się o 4</w:t>
      </w:r>
      <w:r>
        <w:rPr>
          <w:rFonts w:ascii="Times New Roman" w:hAnsi="Times New Roman" w:cs="Times New Roman"/>
          <w:vertAlign w:val="superscript"/>
        </w:rPr>
        <w:t>00</w:t>
      </w:r>
      <w:r>
        <w:rPr>
          <w:rFonts w:ascii="Times New Roman" w:hAnsi="Times New Roman" w:cs="Times New Roman"/>
        </w:rPr>
        <w:t>, gdy jest już jasno. Czy można wydłużyć do 24</w:t>
      </w:r>
      <w:r>
        <w:rPr>
          <w:rFonts w:ascii="Times New Roman" w:hAnsi="Times New Roman" w:cs="Times New Roman"/>
          <w:vertAlign w:val="superscript"/>
        </w:rPr>
        <w:t>00</w:t>
      </w:r>
      <w:r>
        <w:rPr>
          <w:rFonts w:ascii="Times New Roman" w:hAnsi="Times New Roman" w:cs="Times New Roman"/>
        </w:rPr>
        <w:t xml:space="preserve"> i o 4</w:t>
      </w:r>
      <w:r>
        <w:rPr>
          <w:rFonts w:ascii="Times New Roman" w:hAnsi="Times New Roman" w:cs="Times New Roman"/>
          <w:vertAlign w:val="superscript"/>
        </w:rPr>
        <w:t>00</w:t>
      </w:r>
      <w:r>
        <w:rPr>
          <w:rFonts w:ascii="Times New Roman" w:hAnsi="Times New Roman" w:cs="Times New Roman"/>
        </w:rPr>
        <w:t xml:space="preserve"> już nie włączać.</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w szczegółach nie odpowie, bo tym zajmuje się Referat Komunalny,</w:t>
      </w:r>
      <w:bookmarkStart w:id="0" w:name="_GoBack"/>
      <w:bookmarkEnd w:id="0"/>
      <w:r>
        <w:rPr>
          <w:rFonts w:ascii="Times New Roman" w:hAnsi="Times New Roman" w:cs="Times New Roman"/>
        </w:rPr>
        <w:t xml:space="preserve"> ale Enea też nie jest chętna, żeby częściej przestawiać. Przy przejściach na DK 10 muszą palić się całą noc.</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Radna Hanna </w:t>
      </w:r>
      <w:proofErr w:type="spellStart"/>
      <w:r>
        <w:rPr>
          <w:rFonts w:ascii="Times New Roman" w:hAnsi="Times New Roman" w:cs="Times New Roman"/>
        </w:rPr>
        <w:t>Czelińska</w:t>
      </w:r>
      <w:proofErr w:type="spellEnd"/>
      <w:r>
        <w:rPr>
          <w:rFonts w:ascii="Times New Roman" w:hAnsi="Times New Roman" w:cs="Times New Roman"/>
        </w:rPr>
        <w:t xml:space="preserve"> powiedziała, że opinia mieszkańców jest taka, żeby były wygaszane o 24</w:t>
      </w:r>
      <w:r>
        <w:rPr>
          <w:rFonts w:ascii="Times New Roman" w:hAnsi="Times New Roman" w:cs="Times New Roman"/>
          <w:vertAlign w:val="superscript"/>
        </w:rPr>
        <w:t>00</w:t>
      </w:r>
      <w:r>
        <w:rPr>
          <w:rFonts w:ascii="Times New Roman" w:hAnsi="Times New Roman" w:cs="Times New Roman"/>
        </w:rPr>
        <w:t xml:space="preserve">, </w:t>
      </w:r>
      <w:r>
        <w:rPr>
          <w:rFonts w:ascii="Times New Roman" w:hAnsi="Times New Roman" w:cs="Times New Roman"/>
        </w:rPr>
        <w:br/>
        <w:t>a rano o 4</w:t>
      </w:r>
      <w:r>
        <w:rPr>
          <w:rFonts w:ascii="Times New Roman" w:hAnsi="Times New Roman" w:cs="Times New Roman"/>
          <w:vertAlign w:val="superscript"/>
        </w:rPr>
        <w:t>00</w:t>
      </w:r>
      <w:r>
        <w:rPr>
          <w:rFonts w:ascii="Times New Roman" w:hAnsi="Times New Roman" w:cs="Times New Roman"/>
        </w:rPr>
        <w:t xml:space="preserve"> nie muszą być już zapalane. Należy sprawdzić czy tak można zrobić.</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odpowiedział, że nie są chętni na częste zmiany, a dostępu też nam nie dadzą, żeby samemu sobie regulować. Dopóki do końca przyszłego roku nie wymienimy wszystkich opraw, to będą dwa rodzaje oświetlenia.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5</w:t>
      </w:r>
    </w:p>
    <w:p>
      <w:pPr>
        <w:pStyle w:val="Standard"/>
        <w:tabs>
          <w:tab w:val="left" w:pos="720"/>
        </w:tabs>
        <w:jc w:val="both"/>
        <w:rPr>
          <w:rFonts w:cs="Times New Roman"/>
          <w:sz w:val="22"/>
          <w:szCs w:val="22"/>
        </w:rPr>
      </w:pPr>
      <w:r>
        <w:rPr>
          <w:rFonts w:cs="Times New Roman"/>
          <w:sz w:val="22"/>
          <w:szCs w:val="22"/>
        </w:rPr>
        <w:t>Nie zgłoszono wolnych wniosków.</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6</w:t>
      </w:r>
    </w:p>
    <w:p>
      <w:pPr>
        <w:pStyle w:val="Bezodstpw"/>
        <w:jc w:val="both"/>
        <w:rPr>
          <w:sz w:val="22"/>
          <w:szCs w:val="22"/>
        </w:rPr>
      </w:pPr>
      <w:r>
        <w:rPr>
          <w:sz w:val="22"/>
          <w:szCs w:val="22"/>
        </w:rPr>
        <w:t>W związku z wyczerpaniem tematyki posiedzenie zakończono.</w:t>
      </w: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Przewodnicząca Komisji Rewizyjnej</w:t>
      </w:r>
    </w:p>
    <w:p>
      <w:pPr>
        <w:pStyle w:val="Bezodstpw"/>
        <w:rPr>
          <w:sz w:val="22"/>
          <w:szCs w:val="22"/>
        </w:rPr>
      </w:pPr>
    </w:p>
    <w:p>
      <w:pPr>
        <w:pStyle w:val="Bezodstpw"/>
        <w:rPr>
          <w:sz w:val="22"/>
          <w:szCs w:val="22"/>
        </w:rPr>
      </w:pPr>
      <w:r>
        <w:rPr>
          <w:sz w:val="22"/>
          <w:szCs w:val="22"/>
        </w:rPr>
        <w:t>Dorota Maćkowiak</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Alina Musiał</w:t>
      </w:r>
    </w:p>
    <w:sectPr>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hanging="10"/>
      <w:jc w:val="both"/>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customStyle="1" w:styleId="Tre">
    <w:name w:val="Treść"/>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4E1D-9814-4237-8C5F-8A24FC64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3</Pages>
  <Words>1090</Words>
  <Characters>6543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142</cp:revision>
  <cp:lastPrinted>2024-07-22T06:11:00Z</cp:lastPrinted>
  <dcterms:created xsi:type="dcterms:W3CDTF">2015-05-06T12:37:00Z</dcterms:created>
  <dcterms:modified xsi:type="dcterms:W3CDTF">2024-07-22T06:13:00Z</dcterms:modified>
</cp:coreProperties>
</file>