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ind w:left="0" w:firstLine="0"/>
        <w:jc w:val="center"/>
        <w:rPr>
          <w:rFonts w:ascii="Times New Roman" w:hAnsi="Times New Roman" w:cs="Times New Roman"/>
          <w:b/>
        </w:rPr>
      </w:pPr>
      <w:r>
        <w:rPr>
          <w:rFonts w:ascii="Times New Roman" w:hAnsi="Times New Roman" w:cs="Times New Roman"/>
          <w:b/>
        </w:rPr>
        <w:t>Protokół 1/2024</w:t>
      </w:r>
    </w:p>
    <w:p>
      <w:pPr>
        <w:pStyle w:val="Bezodstpw"/>
        <w:jc w:val="center"/>
        <w:rPr>
          <w:rFonts w:ascii="Times New Roman" w:hAnsi="Times New Roman" w:cs="Times New Roman"/>
          <w:b/>
        </w:rPr>
      </w:pPr>
      <w:r>
        <w:rPr>
          <w:rFonts w:ascii="Times New Roman" w:hAnsi="Times New Roman" w:cs="Times New Roman"/>
          <w:b/>
        </w:rPr>
        <w:t>z posiedzenia Komisji Skarg, Wniosków i Petycji</w:t>
      </w:r>
    </w:p>
    <w:p>
      <w:pPr>
        <w:pStyle w:val="Bezodstpw"/>
        <w:jc w:val="center"/>
        <w:rPr>
          <w:rFonts w:ascii="Times New Roman" w:hAnsi="Times New Roman" w:cs="Times New Roman"/>
          <w:b/>
        </w:rPr>
      </w:pPr>
      <w:r>
        <w:rPr>
          <w:rFonts w:ascii="Times New Roman" w:hAnsi="Times New Roman" w:cs="Times New Roman"/>
          <w:b/>
        </w:rPr>
        <w:t>w dniu 24 czerwca 2024 roku</w:t>
      </w:r>
    </w:p>
    <w:p>
      <w:pPr>
        <w:pStyle w:val="Tre"/>
        <w:jc w:val="both"/>
        <w:rPr>
          <w:rFonts w:ascii="Times New Roman" w:eastAsia="Arial" w:hAnsi="Times New Roman" w:cs="Times New Roman"/>
          <w:bdr w:val="none" w:sz="0" w:space="0" w:color="auto"/>
        </w:rPr>
      </w:pPr>
    </w:p>
    <w:p>
      <w:pPr>
        <w:pStyle w:val="Tre"/>
        <w:jc w:val="both"/>
        <w:rPr>
          <w:rFonts w:ascii="Times New Roman" w:hAnsi="Times New Roman" w:cs="Times New Roman"/>
        </w:rPr>
      </w:pPr>
      <w:r>
        <w:rPr>
          <w:rFonts w:ascii="Times New Roman" w:eastAsia="Arial" w:hAnsi="Times New Roman" w:cs="Times New Roman"/>
          <w:bdr w:val="none" w:sz="0" w:space="0" w:color="auto"/>
        </w:rPr>
        <w:t xml:space="preserve">Posiedzenie </w:t>
      </w:r>
      <w:r>
        <w:rPr>
          <w:rFonts w:ascii="Times New Roman" w:hAnsi="Times New Roman" w:cs="Times New Roman"/>
        </w:rPr>
        <w:t xml:space="preserve">rozpoczął i prowadził Przewodniczący Komisji Skarg, Wniosków i Petycji Marek Borzych. </w:t>
      </w:r>
    </w:p>
    <w:p>
      <w:pPr>
        <w:pStyle w:val="Tre"/>
        <w:jc w:val="both"/>
        <w:rPr>
          <w:rFonts w:ascii="Times New Roman" w:eastAsia="Times New Roman" w:hAnsi="Times New Roman" w:cs="Times New Roman"/>
        </w:rPr>
      </w:pPr>
      <w:r>
        <w:rPr>
          <w:rFonts w:ascii="Times New Roman" w:hAnsi="Times New Roman" w:cs="Times New Roman"/>
        </w:rPr>
        <w:t>Lista obecności stanowi załącznik do protokołu.</w:t>
      </w:r>
    </w:p>
    <w:p>
      <w:pPr>
        <w:pStyle w:val="Tre"/>
        <w:jc w:val="both"/>
        <w:rPr>
          <w:rFonts w:ascii="Times New Roman" w:eastAsia="Times New Roman" w:hAnsi="Times New Roman" w:cs="Times New Roman"/>
        </w:rPr>
      </w:pPr>
    </w:p>
    <w:p>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eastAsia="Times New Roman" w:hAnsi="Times New Roman" w:cs="Times New Roman"/>
          <w:u w:color="000000"/>
        </w:rPr>
      </w:pPr>
      <w:r>
        <w:rPr>
          <w:rFonts w:ascii="Times New Roman" w:hAnsi="Times New Roman" w:cs="Times New Roman"/>
          <w:u w:color="000000"/>
        </w:rPr>
        <w:t>Porządek posiedzenia:</w:t>
      </w:r>
    </w:p>
    <w:p>
      <w:pPr>
        <w:pStyle w:val="Bezodstpw"/>
        <w:widowControl w:val="0"/>
        <w:numPr>
          <w:ilvl w:val="0"/>
          <w:numId w:val="1"/>
        </w:numPr>
        <w:suppressAutoHyphens/>
        <w:rPr>
          <w:rFonts w:ascii="Times New Roman" w:hAnsi="Times New Roman" w:cs="Times New Roman"/>
        </w:rPr>
      </w:pPr>
      <w:r>
        <w:rPr>
          <w:rFonts w:ascii="Times New Roman" w:hAnsi="Times New Roman" w:cs="Times New Roman"/>
        </w:rPr>
        <w:t>Rozpoczęcie posiedzenia.</w:t>
      </w:r>
    </w:p>
    <w:p>
      <w:pPr>
        <w:pStyle w:val="Bezodstpw"/>
        <w:widowControl w:val="0"/>
        <w:numPr>
          <w:ilvl w:val="0"/>
          <w:numId w:val="1"/>
        </w:numPr>
        <w:suppressAutoHyphens/>
        <w:rPr>
          <w:rFonts w:ascii="Times New Roman" w:hAnsi="Times New Roman" w:cs="Times New Roman"/>
        </w:rPr>
      </w:pPr>
      <w:r>
        <w:rPr>
          <w:rFonts w:ascii="Times New Roman" w:hAnsi="Times New Roman" w:cs="Times New Roman"/>
        </w:rPr>
        <w:t>Przedstawienie porządku posiedzenia.</w:t>
      </w:r>
    </w:p>
    <w:p>
      <w:pPr>
        <w:pStyle w:val="Bezodstpw"/>
        <w:widowControl w:val="0"/>
        <w:numPr>
          <w:ilvl w:val="0"/>
          <w:numId w:val="1"/>
        </w:numPr>
        <w:suppressAutoHyphens/>
        <w:rPr>
          <w:rFonts w:ascii="Times New Roman" w:hAnsi="Times New Roman" w:cs="Times New Roman"/>
        </w:rPr>
      </w:pPr>
      <w:r>
        <w:rPr>
          <w:rFonts w:ascii="Times New Roman" w:hAnsi="Times New Roman" w:cs="Times New Roman"/>
        </w:rPr>
        <w:t>Wybór wiceprzewodniczącego Komisji Skarg, Wniosków i Petycji.</w:t>
      </w:r>
    </w:p>
    <w:p>
      <w:pPr>
        <w:pStyle w:val="Bezodstpw"/>
        <w:widowControl w:val="0"/>
        <w:numPr>
          <w:ilvl w:val="0"/>
          <w:numId w:val="1"/>
        </w:numPr>
        <w:suppressAutoHyphens/>
        <w:rPr>
          <w:rFonts w:ascii="Times New Roman" w:hAnsi="Times New Roman" w:cs="Times New Roman"/>
        </w:rPr>
      </w:pPr>
      <w:r>
        <w:rPr>
          <w:rFonts w:ascii="Times New Roman" w:hAnsi="Times New Roman" w:cs="Times New Roman"/>
        </w:rPr>
        <w:t>Omówienie materiałów sesyjnych.</w:t>
      </w:r>
    </w:p>
    <w:p>
      <w:pPr>
        <w:pStyle w:val="Bezodstpw"/>
        <w:widowControl w:val="0"/>
        <w:numPr>
          <w:ilvl w:val="0"/>
          <w:numId w:val="1"/>
        </w:numPr>
        <w:suppressAutoHyphens/>
        <w:rPr>
          <w:rFonts w:ascii="Times New Roman" w:hAnsi="Times New Roman" w:cs="Times New Roman"/>
        </w:rPr>
      </w:pPr>
      <w:r>
        <w:rPr>
          <w:rFonts w:ascii="Times New Roman" w:hAnsi="Times New Roman" w:cs="Times New Roman"/>
        </w:rPr>
        <w:t>Sprawy różne, wolne wnioski.</w:t>
      </w:r>
    </w:p>
    <w:p>
      <w:pPr>
        <w:pStyle w:val="Bezodstpw"/>
        <w:widowControl w:val="0"/>
        <w:numPr>
          <w:ilvl w:val="0"/>
          <w:numId w:val="1"/>
        </w:numPr>
        <w:suppressAutoHyphens/>
        <w:rPr>
          <w:rFonts w:ascii="Times New Roman" w:hAnsi="Times New Roman" w:cs="Times New Roman"/>
        </w:rPr>
      </w:pPr>
      <w:r>
        <w:rPr>
          <w:rFonts w:ascii="Times New Roman" w:hAnsi="Times New Roman" w:cs="Times New Roman"/>
        </w:rPr>
        <w:t>Zakończenie posiedzenia.</w:t>
      </w:r>
    </w:p>
    <w:p>
      <w:pPr>
        <w:pStyle w:val="Bezodstpw"/>
        <w:ind w:left="0" w:firstLine="0"/>
        <w:rPr>
          <w:rFonts w:ascii="Times New Roman" w:hAnsi="Times New Roman" w:cs="Times New Roman"/>
        </w:rPr>
      </w:pPr>
    </w:p>
    <w:p>
      <w:pPr>
        <w:pStyle w:val="Bezodstpw"/>
        <w:spacing w:line="276" w:lineRule="auto"/>
        <w:ind w:left="0" w:firstLine="0"/>
        <w:rPr>
          <w:rFonts w:ascii="Times New Roman" w:hAnsi="Times New Roman" w:cs="Times New Roman"/>
        </w:rPr>
      </w:pPr>
      <w:r>
        <w:rPr>
          <w:rFonts w:ascii="Times New Roman" w:hAnsi="Times New Roman" w:cs="Times New Roman"/>
        </w:rPr>
        <w:t>Nie zgłoszono wniosku o zmianę porządku posiedzenia.</w:t>
      </w:r>
    </w:p>
    <w:p>
      <w:pPr>
        <w:pStyle w:val="Bezodstpw"/>
        <w:ind w:left="0" w:firstLine="0"/>
        <w:rPr>
          <w:rFonts w:ascii="Times New Roman" w:hAnsi="Times New Roman" w:cs="Times New Roman"/>
        </w:rPr>
      </w:pPr>
    </w:p>
    <w:p>
      <w:pPr>
        <w:pStyle w:val="Bezodstpw"/>
        <w:rPr>
          <w:rFonts w:ascii="Times New Roman" w:hAnsi="Times New Roman" w:cs="Times New Roman"/>
        </w:rPr>
      </w:pPr>
      <w:r>
        <w:rPr>
          <w:rFonts w:ascii="Times New Roman" w:hAnsi="Times New Roman" w:cs="Times New Roman"/>
        </w:rPr>
        <w:t>ad. 3</w:t>
      </w:r>
    </w:p>
    <w:p>
      <w:pPr>
        <w:pStyle w:val="Bezodstpw"/>
        <w:rPr>
          <w:rFonts w:ascii="Times New Roman" w:hAnsi="Times New Roman" w:cs="Times New Roman"/>
        </w:rPr>
      </w:pPr>
      <w:r>
        <w:rPr>
          <w:rFonts w:ascii="Times New Roman" w:hAnsi="Times New Roman" w:cs="Times New Roman"/>
        </w:rPr>
        <w:t>Komisja dokonała wyboru wiceprzewodniczącej Komisji Skarg, Wniosków i Petycji.</w:t>
      </w:r>
    </w:p>
    <w:p>
      <w:pPr>
        <w:pStyle w:val="Bezodstpw"/>
        <w:rPr>
          <w:rFonts w:ascii="Times New Roman" w:hAnsi="Times New Roman" w:cs="Times New Roman"/>
        </w:rPr>
      </w:pPr>
      <w:r>
        <w:rPr>
          <w:rFonts w:ascii="Times New Roman" w:hAnsi="Times New Roman" w:cs="Times New Roman"/>
        </w:rPr>
        <w:t xml:space="preserve">Zgłoszono kandydaturę radnej Magdaleny Nowickiej. </w:t>
      </w:r>
    </w:p>
    <w:p>
      <w:pPr>
        <w:pStyle w:val="Bezodstpw"/>
        <w:rPr>
          <w:rFonts w:ascii="Times New Roman" w:hAnsi="Times New Roman" w:cs="Times New Roman"/>
        </w:rPr>
      </w:pPr>
      <w:r>
        <w:rPr>
          <w:rFonts w:ascii="Times New Roman" w:hAnsi="Times New Roman" w:cs="Times New Roman"/>
        </w:rPr>
        <w:t>Przewodniczący Komisji Marek Borzych przeprowadził głosowanie.</w:t>
      </w:r>
    </w:p>
    <w:p>
      <w:pPr>
        <w:ind w:left="0" w:firstLine="0"/>
        <w:rPr>
          <w:rFonts w:ascii="Times New Roman" w:hAnsi="Times New Roman" w:cs="Times New Roman"/>
        </w:rPr>
      </w:pPr>
      <w:r>
        <w:rPr>
          <w:rFonts w:ascii="Times New Roman" w:hAnsi="Times New Roman" w:cs="Times New Roman"/>
        </w:rPr>
        <w:t>Wynik głosowania: 3 głosy za, 0 głosów przeciwnych, 0 głosów wstrzymujących się.</w:t>
      </w:r>
    </w:p>
    <w:p>
      <w:pPr>
        <w:rPr>
          <w:rFonts w:ascii="Times New Roman" w:hAnsi="Times New Roman" w:cs="Times New Roman"/>
          <w:u w:val="single"/>
        </w:rPr>
      </w:pPr>
    </w:p>
    <w:p>
      <w:pPr>
        <w:rPr>
          <w:rFonts w:ascii="Times New Roman" w:hAnsi="Times New Roman" w:cs="Times New Roman"/>
          <w:u w:val="single"/>
        </w:rPr>
      </w:pPr>
      <w:r>
        <w:rPr>
          <w:rFonts w:ascii="Times New Roman" w:hAnsi="Times New Roman" w:cs="Times New Roman"/>
          <w:u w:val="single"/>
        </w:rPr>
        <w:t>W związku z powyższym Wiceprzewodniczącą Komisji Skarg, Wniosków i Petycji została radna Magdalena Nowicka.</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ad. 4</w:t>
      </w:r>
    </w:p>
    <w:p>
      <w:pPr>
        <w:pStyle w:val="Tre"/>
        <w:jc w:val="both"/>
        <w:rPr>
          <w:rFonts w:ascii="Times New Roman" w:hAnsi="Times New Roman" w:cs="Times New Roman"/>
        </w:rPr>
      </w:pPr>
      <w:r>
        <w:rPr>
          <w:rFonts w:ascii="Times New Roman" w:hAnsi="Times New Roman" w:cs="Times New Roman"/>
        </w:rPr>
        <w:t>W tym punkcie posiedzenia omówione zostały materiały przygotowane na III sesję Rady Gminy.</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 xml:space="preserve">Skarbnik Gminy Krystyna Kołodziejczak omówiła sprawozdanie z wykonania budżetu gminy za 2023 rok oraz przedstawiła opinię RIO w Bydgoszczy, która jest pozytywna. Następnie przedstawiła projekt uchwały w sprawie rozpatrzenia i zatwierdzenia sprawozdania finansowego wraz ze sprawozdaniem </w:t>
      </w:r>
      <w:r>
        <w:rPr>
          <w:rFonts w:ascii="Times New Roman" w:hAnsi="Times New Roman" w:cs="Times New Roman"/>
        </w:rPr>
        <w:br/>
        <w:t>z wykonania budżetu Gminy Sadki za 2023 rok oraz projekt uchwały w sprawie udzielenia Wójtowi Gminy Sadki absolutorium z tytułu wykonania budżetu za 2023 rok.</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Przewodniczący Komisji Marek Borzych zapytał z czym się wiąże niższy deficyt niż zakładany.</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Skarbnik Gminy Krystyna Kołodziejczak</w:t>
      </w:r>
      <w:r>
        <w:rPr>
          <w:rFonts w:ascii="Times New Roman" w:hAnsi="Times New Roman" w:cs="Times New Roman"/>
        </w:rPr>
        <w:t xml:space="preserve"> odpowiedziała, że mniej wydaliśmy pieniędzy. Również niektóre zadania nie zostały wykonane. Następnie omówiła projekt uchwały w sprawie wprowadzenia zmian do budżetu gminy Sadki na 2024 rok.</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Przewodniczący Komisji Marek Borzych zapytał</w:t>
      </w:r>
      <w:r>
        <w:rPr>
          <w:rFonts w:ascii="Times New Roman" w:hAnsi="Times New Roman" w:cs="Times New Roman"/>
        </w:rPr>
        <w:t xml:space="preserve"> o dofinansowanie do samochodu dla OSP Anieliny.</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Skarbnik Gminy Krystyna Kołodziejczak odpowiedziała, że</w:t>
      </w:r>
      <w:r>
        <w:rPr>
          <w:rFonts w:ascii="Times New Roman" w:hAnsi="Times New Roman" w:cs="Times New Roman"/>
        </w:rPr>
        <w:t xml:space="preserve"> 35 % to nasze środki.</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Przewodniczący Komisji Marek Borzych zapytał</w:t>
      </w:r>
      <w:r>
        <w:rPr>
          <w:rFonts w:ascii="Times New Roman" w:hAnsi="Times New Roman" w:cs="Times New Roman"/>
        </w:rPr>
        <w:t xml:space="preserve"> czy zadania dot. budowy i modernizacji ulic będą </w:t>
      </w:r>
      <w:r>
        <w:rPr>
          <w:rFonts w:ascii="Times New Roman" w:hAnsi="Times New Roman" w:cs="Times New Roman"/>
        </w:rPr>
        <w:br/>
        <w:t>w jednym przetargu.</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Kierownik Sebastian Mazur odpowiedział, że już są ogłoszone w jednym przetargu.</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Przewodniczący Komisji Marek Borzych zapytał</w:t>
      </w:r>
      <w:r>
        <w:rPr>
          <w:rFonts w:ascii="Times New Roman" w:hAnsi="Times New Roman" w:cs="Times New Roman"/>
        </w:rPr>
        <w:t xml:space="preserve"> jakie są plany odnośnie drogi w Jadwiżynie.</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 xml:space="preserve">Sekretarz Gminy Andrzej </w:t>
      </w:r>
      <w:proofErr w:type="spellStart"/>
      <w:r>
        <w:rPr>
          <w:rFonts w:ascii="Times New Roman" w:hAnsi="Times New Roman" w:cs="Times New Roman"/>
        </w:rPr>
        <w:t>Wiekierak</w:t>
      </w:r>
      <w:proofErr w:type="spellEnd"/>
      <w:r>
        <w:rPr>
          <w:rFonts w:ascii="Times New Roman" w:hAnsi="Times New Roman" w:cs="Times New Roman"/>
        </w:rPr>
        <w:t xml:space="preserve"> odpowiedział, że projekt uchwały odnośnie darowizny działki jest w Mecenasa w opiniowaniu. Dokumenty spłynęły z Wyrzyska. Bierzemy tylko część  działki i za darmo. Ponosimy tylko koszty notarialne ok. 2-3 tys. zł i koszty, które gmina Wyrzysk poniosła w związku </w:t>
      </w:r>
      <w:r>
        <w:rPr>
          <w:rFonts w:ascii="Times New Roman" w:hAnsi="Times New Roman" w:cs="Times New Roman"/>
        </w:rPr>
        <w:br/>
        <w:t>z jej wydzieleniem tj. ok. 5 tys. zł.</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Radna Agnieszka Szcześniak zapytała o drogę do Machowa.</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Kierownik Sebastian Mazur odpowiedział, że projektant miał się zapoznać do końca tygodnia i jest kwestia czy 150 tys. zł wystarczy. Ma być wykonane w tym roku ale to zależy czy będą środki zewnętrzne.</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Radna Agnieszka Szcześniak powiedziała, że dużo środków mają wydane z funduszu sołeckiego na kruszywo, a jest droga gminna, gdzie kruszywo jest potrzebne. Tam też geodeta jest potrzebny.</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Kierownik Sebastian Mazur odpowiedział, że nadwyżki kruszywa na tą chwilę nie ma.</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Przewodniczą</w:t>
      </w:r>
      <w:r>
        <w:rPr>
          <w:rFonts w:ascii="Times New Roman" w:hAnsi="Times New Roman" w:cs="Times New Roman"/>
        </w:rPr>
        <w:t>cy Komisji Marek Borzych powiedział, że odnośnie przejęcia działki to słuszna decyzja, że idziemy naprzeciw mieszkańcom. Jeśli chodzi o przejazd w Jadwiżynie to uważa, że jeśli znajdą się pieniądze na odtworzenie i gmina będzie miała partycypować w kosztach, to się będzie zastanawiał czy nad tym głosować. Przejazd problemu „</w:t>
      </w:r>
      <w:proofErr w:type="spellStart"/>
      <w:r>
        <w:rPr>
          <w:rFonts w:ascii="Times New Roman" w:hAnsi="Times New Roman" w:cs="Times New Roman"/>
        </w:rPr>
        <w:t>jadwiżyńskiego</w:t>
      </w:r>
      <w:proofErr w:type="spellEnd"/>
      <w:r>
        <w:rPr>
          <w:rFonts w:ascii="Times New Roman" w:hAnsi="Times New Roman" w:cs="Times New Roman"/>
        </w:rPr>
        <w:t>” nie rozwiąże. Tam jest problem taki, że 31 rolników jeździ po pasie kolejowym.</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 xml:space="preserve">Sekretarz Gminy Andrzej </w:t>
      </w:r>
      <w:proofErr w:type="spellStart"/>
      <w:r>
        <w:rPr>
          <w:rFonts w:ascii="Times New Roman" w:hAnsi="Times New Roman" w:cs="Times New Roman"/>
        </w:rPr>
        <w:t>Wiekierak</w:t>
      </w:r>
      <w:proofErr w:type="spellEnd"/>
      <w:r>
        <w:rPr>
          <w:rFonts w:ascii="Times New Roman" w:hAnsi="Times New Roman" w:cs="Times New Roman"/>
        </w:rPr>
        <w:t xml:space="preserve"> odpowiedział, że cały czas jest aktualna propozycja przejazdu na kłódkę czy aplikację. Następnie przedstawił założenia Raportu o stanie Gminy.</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Do Raportu o stanie Gminy nie zgłoszono pytań i uwag.</w:t>
      </w:r>
    </w:p>
    <w:p>
      <w:pPr>
        <w:pStyle w:val="Tre"/>
        <w:jc w:val="both"/>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Kierownik Dorota </w:t>
      </w:r>
      <w:proofErr w:type="spellStart"/>
      <w:r>
        <w:rPr>
          <w:rFonts w:ascii="Times New Roman" w:hAnsi="Times New Roman" w:cs="Times New Roman"/>
        </w:rPr>
        <w:t>Kruber</w:t>
      </w:r>
      <w:proofErr w:type="spellEnd"/>
      <w:r>
        <w:rPr>
          <w:rFonts w:ascii="Times New Roman" w:hAnsi="Times New Roman" w:cs="Times New Roman"/>
        </w:rPr>
        <w:t xml:space="preserve"> omówiła projekt uchwały </w:t>
      </w:r>
      <w:r>
        <w:rPr>
          <w:rFonts w:ascii="Times New Roman" w:hAnsi="Times New Roman" w:cs="Times New Roman"/>
        </w:rPr>
        <w:t>w sprawie zmiany uchwały Nr LIV/55/2022 Rady Gminy Sadki z dnia 8 grudnia 2022 r. w sprawie regulaminu utrzymania czystości i </w:t>
      </w:r>
      <w:r>
        <w:rPr>
          <w:rFonts w:ascii="Times New Roman" w:hAnsi="Times New Roman" w:cs="Times New Roman"/>
        </w:rPr>
        <w:t xml:space="preserve">porządku na terenie Gminy Sadki oraz projekt </w:t>
      </w:r>
      <w:r>
        <w:rPr>
          <w:rFonts w:ascii="Times New Roman" w:hAnsi="Times New Roman" w:cs="Times New Roman"/>
        </w:rPr>
        <w:t>uchwały w sprawie zmiany uchwały Nr LIV/56/2022 Rady Gminy Sadki z dnia 8 grudnia 2022 r. w sprawie szczegółowego sposobu i zakresu świadczenia usług w zakresie odbierania odpadów komunalnych od właścicieli nieruchomości z terenu Gminy Sadki i zagospodarowania tych odpadów w zamian za uiszczoną przez właściciela nieruchomości opłatę za gospodarowanie odpadami komunalnymi.</w:t>
      </w:r>
    </w:p>
    <w:p>
      <w:pPr>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Przewodniczący Komisji Marek Borzych zapytał</w:t>
      </w:r>
      <w:r>
        <w:rPr>
          <w:rFonts w:ascii="Times New Roman" w:hAnsi="Times New Roman" w:cs="Times New Roman"/>
        </w:rPr>
        <w:t xml:space="preserve"> czy po przetargu śmieciowym będą podwyżki.</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 xml:space="preserve">Kierownik Dorota </w:t>
      </w:r>
      <w:proofErr w:type="spellStart"/>
      <w:r>
        <w:rPr>
          <w:rFonts w:ascii="Times New Roman" w:hAnsi="Times New Roman" w:cs="Times New Roman"/>
        </w:rPr>
        <w:t>Kruber</w:t>
      </w:r>
      <w:proofErr w:type="spellEnd"/>
      <w:r>
        <w:rPr>
          <w:rFonts w:ascii="Times New Roman" w:hAnsi="Times New Roman" w:cs="Times New Roman"/>
        </w:rPr>
        <w:t xml:space="preserve"> odpowiedziała, że do końca roku nie będzie podwyżki, natomiast po nowym roku można się spodziewać. Będą obserwować faktury.</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Radna Agnieszka Szcześniak zapytała jak wygląda sprawa wywozu śmieci w Radziczu. Są osoby, które muszą wyciągać pojemniki dość daleko, a droga jest gminna i dobra.</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 xml:space="preserve">Sekretarz Gminy Andrzej </w:t>
      </w:r>
      <w:proofErr w:type="spellStart"/>
      <w:r>
        <w:rPr>
          <w:rFonts w:ascii="Times New Roman" w:hAnsi="Times New Roman" w:cs="Times New Roman"/>
        </w:rPr>
        <w:t>Wiekierak</w:t>
      </w:r>
      <w:proofErr w:type="spellEnd"/>
      <w:r>
        <w:rPr>
          <w:rFonts w:ascii="Times New Roman" w:hAnsi="Times New Roman" w:cs="Times New Roman"/>
        </w:rPr>
        <w:t xml:space="preserve"> odpowiedział, że takie sytuacje trzeba indywidualnie rozpatrywać. Trzeba też zwrócić uwagę na stan dróg, bo może być kwestia uszkodzenia drogi ciężkim sprzętem.</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Przewodniczący Komisji Marek Borzych zapytał czy</w:t>
      </w:r>
      <w:r>
        <w:rPr>
          <w:rFonts w:ascii="Times New Roman" w:hAnsi="Times New Roman" w:cs="Times New Roman"/>
        </w:rPr>
        <w:t xml:space="preserve"> dalej mamy „bombę ekologiczną” w gminie.</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 xml:space="preserve">Kierownik Dorota </w:t>
      </w:r>
      <w:proofErr w:type="spellStart"/>
      <w:r>
        <w:rPr>
          <w:rFonts w:ascii="Times New Roman" w:hAnsi="Times New Roman" w:cs="Times New Roman"/>
        </w:rPr>
        <w:t>Kruber</w:t>
      </w:r>
      <w:proofErr w:type="spellEnd"/>
      <w:r>
        <w:rPr>
          <w:rFonts w:ascii="Times New Roman" w:hAnsi="Times New Roman" w:cs="Times New Roman"/>
        </w:rPr>
        <w:t xml:space="preserve"> odpowiedziała, że nigdy nie było stwierdzone, że tam były odpady niebezpieczne, toksyczne. Były nie te frakcje co wymienione w decyzji. Wystąpiliśmy o bardziej szczegółowe informacje do WIOŚ.</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 xml:space="preserve">Sekretarz Gminy Andrzej </w:t>
      </w:r>
      <w:proofErr w:type="spellStart"/>
      <w:r>
        <w:rPr>
          <w:rFonts w:ascii="Times New Roman" w:hAnsi="Times New Roman" w:cs="Times New Roman"/>
        </w:rPr>
        <w:t>Wiekierk</w:t>
      </w:r>
      <w:proofErr w:type="spellEnd"/>
      <w:r>
        <w:rPr>
          <w:rFonts w:ascii="Times New Roman" w:hAnsi="Times New Roman" w:cs="Times New Roman"/>
        </w:rPr>
        <w:t xml:space="preserve"> dodał, że trzeba mieć świadomość, że rekultywacja ma być robiona odpadami, tj. gruz rozbiórkowy, odpady odsiane komunalne, ziemia. My nie jesteśmy stroną do kontrolowania, nie mamy podstaw prawnych. Możemy monitować do WIOŚ czy Starosty. Jeszcze nie udostępnili nam kompleksowego protokołu z WIOŚ.</w:t>
      </w:r>
    </w:p>
    <w:p>
      <w:pPr>
        <w:rPr>
          <w:rFonts w:ascii="Times New Roman" w:hAnsi="Times New Roman" w:cs="Times New Roman"/>
        </w:rPr>
      </w:pPr>
      <w:r>
        <w:rPr>
          <w:rFonts w:ascii="Times New Roman" w:hAnsi="Times New Roman" w:cs="Times New Roman"/>
        </w:rPr>
        <w:t xml:space="preserve">W dalszej części tego punktu posiedzenia Kierownik Mariusz Czyż przedstawił projekt uchwały </w:t>
      </w:r>
      <w:r>
        <w:rPr>
          <w:rFonts w:ascii="Times New Roman" w:hAnsi="Times New Roman" w:cs="Times New Roman"/>
        </w:rPr>
        <w:br/>
      </w:r>
      <w:r>
        <w:rPr>
          <w:rFonts w:ascii="Times New Roman" w:hAnsi="Times New Roman" w:cs="Times New Roman"/>
        </w:rPr>
        <w:t>w sprawie przystąpienia Gminy Sadki do stowarzyszenia pod</w:t>
      </w:r>
      <w:r>
        <w:rPr>
          <w:rFonts w:ascii="Times New Roman" w:hAnsi="Times New Roman" w:cs="Times New Roman"/>
        </w:rPr>
        <w:t xml:space="preserve"> nazwą Unia Miasteczek Polskich oraz s</w:t>
      </w:r>
      <w:r>
        <w:rPr>
          <w:rFonts w:ascii="Times New Roman" w:hAnsi="Times New Roman" w:cs="Times New Roman"/>
        </w:rPr>
        <w:t>prawozdanie z realizacji Gminnego Programu Opieki nad Zabytkami Gminy Sadki w latach 2022</w:t>
      </w:r>
      <w:r>
        <w:rPr>
          <w:rFonts w:ascii="Times New Roman" w:hAnsi="Times New Roman" w:cs="Times New Roman"/>
        </w:rPr>
        <w:br/>
      </w:r>
      <w:r>
        <w:rPr>
          <w:rFonts w:ascii="Times New Roman" w:hAnsi="Times New Roman" w:cs="Times New Roman"/>
        </w:rPr>
        <w:t>-2023.</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Do pow. materiałów nie zgłoszono pytań, ani uwag.</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Następnie Skarbnik Gminy Krystyna Kołodziejczak przedstawiła projekt uchwały w sprawie </w:t>
      </w:r>
      <w:r>
        <w:rPr>
          <w:rFonts w:ascii="Times New Roman" w:hAnsi="Times New Roman" w:cs="Times New Roman"/>
        </w:rPr>
        <w:t>udzielenia wotum zaufania Wójtowi Gminy Sadki</w:t>
      </w:r>
      <w:r>
        <w:rPr>
          <w:rFonts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Nie zgłoszono pytań i uwag.</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Kierownik Sebastian Mazur przedstawił informację</w:t>
      </w:r>
      <w:r>
        <w:rPr>
          <w:rFonts w:ascii="Times New Roman" w:hAnsi="Times New Roman" w:cs="Times New Roman"/>
        </w:rPr>
        <w:t xml:space="preserve"> o stanie zaawansowania prac inwestycyjnych zaplanowanych na 2024 rok.</w:t>
      </w:r>
    </w:p>
    <w:p>
      <w:pPr>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Nie zgłoszono pytań i uwag.</w:t>
      </w:r>
    </w:p>
    <w:p>
      <w:pPr>
        <w:pStyle w:val="Tre"/>
        <w:jc w:val="both"/>
        <w:rPr>
          <w:rFonts w:ascii="Times New Roman" w:hAnsi="Times New Roman" w:cs="Times New Roman"/>
        </w:rPr>
      </w:pPr>
    </w:p>
    <w:p>
      <w:pPr>
        <w:pStyle w:val="Tre"/>
        <w:jc w:val="both"/>
        <w:rPr>
          <w:rFonts w:ascii="Times New Roman" w:hAnsi="Times New Roman" w:cs="Times New Roman"/>
        </w:rPr>
      </w:pPr>
      <w:r>
        <w:rPr>
          <w:rFonts w:ascii="Times New Roman" w:hAnsi="Times New Roman" w:cs="Times New Roman"/>
        </w:rPr>
        <w:t>ad.5</w:t>
      </w:r>
    </w:p>
    <w:p>
      <w:pPr>
        <w:pStyle w:val="Bezodstpw"/>
        <w:widowControl w:val="0"/>
        <w:suppressAutoHyphens/>
        <w:rPr>
          <w:rFonts w:ascii="Times New Roman" w:hAnsi="Times New Roman" w:cs="Times New Roman"/>
        </w:rPr>
      </w:pPr>
      <w:r>
        <w:rPr>
          <w:rFonts w:ascii="Times New Roman" w:hAnsi="Times New Roman" w:cs="Times New Roman"/>
        </w:rPr>
        <w:t>Sprawy różne, wolne wnioski.</w:t>
      </w:r>
    </w:p>
    <w:p>
      <w:pPr>
        <w:pStyle w:val="Tre"/>
        <w:jc w:val="both"/>
        <w:rPr>
          <w:rFonts w:ascii="Times New Roman" w:eastAsia="Times New Roman" w:hAnsi="Times New Roman" w:cs="Times New Roman"/>
        </w:rPr>
      </w:pPr>
    </w:p>
    <w:p>
      <w:pPr>
        <w:pStyle w:val="Tre"/>
        <w:jc w:val="both"/>
        <w:rPr>
          <w:rFonts w:ascii="Times New Roman" w:eastAsia="Times New Roman" w:hAnsi="Times New Roman" w:cs="Times New Roman"/>
        </w:rPr>
      </w:pPr>
      <w:r>
        <w:rPr>
          <w:rFonts w:ascii="Times New Roman" w:eastAsia="Times New Roman" w:hAnsi="Times New Roman" w:cs="Times New Roman"/>
        </w:rPr>
        <w:t>Nie zgłoszono.</w:t>
      </w:r>
    </w:p>
    <w:p>
      <w:pPr>
        <w:pStyle w:val="Tre"/>
        <w:jc w:val="both"/>
        <w:rPr>
          <w:rFonts w:ascii="Times New Roman" w:hAnsi="Times New Roman" w:cs="Times New Roman"/>
        </w:rPr>
      </w:pPr>
    </w:p>
    <w:p>
      <w:pPr>
        <w:pStyle w:val="Tre"/>
        <w:jc w:val="both"/>
        <w:rPr>
          <w:rFonts w:ascii="Times New Roman" w:eastAsia="Times New Roman" w:hAnsi="Times New Roman" w:cs="Times New Roman"/>
        </w:rPr>
      </w:pPr>
      <w:r>
        <w:rPr>
          <w:rFonts w:ascii="Times New Roman" w:hAnsi="Times New Roman" w:cs="Times New Roman"/>
        </w:rPr>
        <w:t>ad.6</w:t>
      </w:r>
    </w:p>
    <w:p>
      <w:pPr>
        <w:pStyle w:val="Tre"/>
        <w:jc w:val="both"/>
        <w:rPr>
          <w:rFonts w:ascii="Times New Roman" w:eastAsia="Times New Roman" w:hAnsi="Times New Roman" w:cs="Times New Roman"/>
        </w:rPr>
      </w:pPr>
      <w:r>
        <w:rPr>
          <w:rFonts w:ascii="Times New Roman" w:eastAsia="Times New Roman" w:hAnsi="Times New Roman" w:cs="Times New Roman"/>
        </w:rPr>
        <w:t>W związku z wyczerpaniem tematyki Przewodnicz</w:t>
      </w:r>
      <w:r>
        <w:rPr>
          <w:rFonts w:ascii="Times New Roman" w:hAnsi="Times New Roman" w:cs="Times New Roman"/>
        </w:rPr>
        <w:t>ący Komisji Marek Borzych zamknął posiedzenie Komisji Skarg, Wniosków i Petycji Rady Gminy Sadki.</w:t>
      </w:r>
      <w:bookmarkStart w:id="0" w:name="_GoBack"/>
      <w:bookmarkEnd w:id="0"/>
    </w:p>
    <w:p>
      <w:pPr>
        <w:pStyle w:val="Bezodstpw"/>
        <w:rPr>
          <w:rFonts w:ascii="Times New Roman" w:hAnsi="Times New Roman" w:cs="Times New Roman"/>
        </w:rPr>
      </w:pPr>
    </w:p>
    <w:p>
      <w:pPr>
        <w:pStyle w:val="Bezodstpw"/>
        <w:rPr>
          <w:rFonts w:ascii="Times New Roman" w:hAnsi="Times New Roman" w:cs="Times New Roman"/>
        </w:rPr>
      </w:pPr>
    </w:p>
    <w:p>
      <w:pPr>
        <w:pStyle w:val="Bezodstpw"/>
        <w:ind w:left="0" w:firstLine="0"/>
        <w:rPr>
          <w:rFonts w:ascii="Times New Roman" w:hAnsi="Times New Roman" w:cs="Times New Roman"/>
        </w:rPr>
      </w:pPr>
    </w:p>
    <w:p>
      <w:pPr>
        <w:pStyle w:val="Bezodstpw"/>
        <w:ind w:left="0" w:firstLine="0"/>
        <w:rPr>
          <w:rFonts w:ascii="Times New Roman" w:hAnsi="Times New Roman" w:cs="Times New Roman"/>
        </w:rPr>
      </w:pPr>
      <w:r>
        <w:rPr>
          <w:rFonts w:ascii="Times New Roman" w:hAnsi="Times New Roman" w:cs="Times New Roman"/>
        </w:rPr>
        <w:t>Protokołowała: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Przewodniczący Komisji</w:t>
      </w:r>
    </w:p>
    <w:p>
      <w:pPr>
        <w:pStyle w:val="Bezodstpw"/>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Skarg, Wniosków i Petycji</w:t>
      </w:r>
    </w:p>
    <w:p>
      <w:pPr>
        <w:pStyle w:val="Bezodstpw"/>
        <w:rPr>
          <w:rFonts w:ascii="Times New Roman" w:hAnsi="Times New Roman" w:cs="Times New Roman"/>
        </w:rPr>
      </w:pPr>
      <w:r>
        <w:rPr>
          <w:rFonts w:ascii="Times New Roman" w:hAnsi="Times New Roman" w:cs="Times New Roman"/>
        </w:rPr>
        <w:t>Dorota Maćkowiak</w:t>
      </w:r>
    </w:p>
    <w:p>
      <w:pPr>
        <w:pStyle w:val="Bezodstpw"/>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Marek Borzych</w:t>
      </w:r>
    </w:p>
    <w:p>
      <w:pPr>
        <w:rPr>
          <w:rFonts w:ascii="Times New Roman" w:hAnsi="Times New Roman" w:cs="Times New Roman"/>
        </w:rPr>
      </w:pPr>
    </w:p>
    <w:p>
      <w:pPr>
        <w:rPr>
          <w:rFonts w:ascii="Times New Roman" w:hAnsi="Times New Roman" w:cs="Times New Roman"/>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723C0"/>
    <w:multiLevelType w:val="hybridMultilevel"/>
    <w:tmpl w:val="AE963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382E4D"/>
    <w:multiLevelType w:val="hybridMultilevel"/>
    <w:tmpl w:val="AE963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4CB5E-36A0-457E-A92D-F35BD05F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ind w:left="10" w:hanging="10"/>
      <w:jc w:val="both"/>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spacing w:after="0" w:line="240" w:lineRule="auto"/>
      <w:ind w:left="10" w:hanging="10"/>
      <w:jc w:val="both"/>
    </w:pPr>
    <w:rPr>
      <w:rFonts w:ascii="Arial" w:eastAsia="Arial" w:hAnsi="Arial" w:cs="Arial"/>
      <w:color w:val="000000"/>
      <w:lang w:eastAsia="pl-PL"/>
    </w:rPr>
  </w:style>
  <w:style w:type="paragraph" w:customStyle="1" w:styleId="Tre">
    <w:name w:val="Treść"/>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paragraph" w:customStyle="1" w:styleId="Domylne">
    <w:name w:val="Domyśln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eastAsia="Arial"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944</Words>
  <Characters>5665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Maćkowiak</dc:creator>
  <cp:keywords/>
  <dc:description/>
  <cp:lastModifiedBy>Dorota Maćkowiak</cp:lastModifiedBy>
  <cp:revision>30</cp:revision>
  <cp:lastPrinted>2024-07-08T10:51:00Z</cp:lastPrinted>
  <dcterms:created xsi:type="dcterms:W3CDTF">2024-05-22T11:31:00Z</dcterms:created>
  <dcterms:modified xsi:type="dcterms:W3CDTF">2024-07-08T11:04:00Z</dcterms:modified>
</cp:coreProperties>
</file>