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40" w:lineRule="auto"/>
        <w:jc w:val="center"/>
        <w:rPr>
          <w:b/>
        </w:rPr>
      </w:pPr>
      <w:r>
        <w:rPr>
          <w:b/>
        </w:rPr>
        <w:t>P R O T O K Ó Ł  NR XI/2024</w:t>
      </w:r>
    </w:p>
    <w:p>
      <w:pPr>
        <w:pStyle w:val="Bezodstpw"/>
        <w:spacing w:line="240" w:lineRule="auto"/>
        <w:jc w:val="center"/>
        <w:rPr>
          <w:b/>
        </w:rPr>
      </w:pPr>
      <w:r>
        <w:rPr>
          <w:b/>
        </w:rPr>
        <w:t>Z  XI SESJI  RADY  GMINY  SADKI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XI sesja Rady Gminy Sadki odbyła się w dniu 19 grudnia 2024 r. w godz. 9</w:t>
      </w:r>
      <w:r>
        <w:rPr>
          <w:vertAlign w:val="superscript"/>
        </w:rPr>
        <w:t>0</w:t>
      </w:r>
      <w:bookmarkStart w:id="0" w:name="_GoBack"/>
      <w:bookmarkEnd w:id="0"/>
      <w:r>
        <w:rPr>
          <w:vertAlign w:val="superscript"/>
        </w:rPr>
        <w:t>0</w:t>
      </w:r>
      <w:r>
        <w:t xml:space="preserve"> –10</w:t>
      </w:r>
      <w:r>
        <w:rPr>
          <w:vertAlign w:val="superscript"/>
        </w:rPr>
        <w:t>40</w:t>
      </w:r>
      <w:r>
        <w:t xml:space="preserve"> w sali nr 1 Gminnego Centrum Administracyjno-Kulturalnego w Sadkach.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Prowadzenie sesji: Andrzej Niedbała - Przewodniczący Rady Gminy</w:t>
      </w:r>
    </w:p>
    <w:p>
      <w:pPr>
        <w:pStyle w:val="Bezodstpw"/>
        <w:spacing w:line="240" w:lineRule="auto"/>
      </w:pPr>
      <w:r>
        <w:t>Protokolant sesji: Dorota Maćkowiak – Inspektor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Lista obecności radnych stanowi załącznik do nin. protokołu.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 tym momencie Przewodniczący Rady Gminy Andrzej Niedbała ogłosił półgodzinną przerwę, podczas której wystąpiły dzieci ze Szkoły Podstawowej w Sadkach.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Na podstawie art. 20 ust. 1 ustawy z dnia 8 marca 1990 r. o samorządzie gminnym (Dz. U. </w:t>
      </w:r>
      <w:r>
        <w:br/>
        <w:t xml:space="preserve">z 2024 r. poz. 1465 z późn. zm.) oraz </w:t>
      </w:r>
      <w:r>
        <w:rPr>
          <w:bCs/>
        </w:rPr>
        <w:t>§</w:t>
      </w:r>
      <w:r>
        <w:t xml:space="preserve"> 26 ust. 1 i </w:t>
      </w:r>
      <w:r>
        <w:rPr>
          <w:bCs/>
        </w:rPr>
        <w:t>§</w:t>
      </w:r>
      <w:r>
        <w:t xml:space="preserve"> 27 ust.1 Statutu Gminy Sadki (Uchwała Nr VIII/18/2019 z dnia 25 kwietnia 2019 r. w sprawie Statutu Gminy opublikowana w Dz.Urz. Woj. Kuj.-Pom. z 2019 r. poz. 2683) XI sesję otworzył i jej przewodniczył Przewodniczący Rady Gminy Andrzej Niedbała.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2</w:t>
      </w:r>
    </w:p>
    <w:p>
      <w:pPr>
        <w:pStyle w:val="Bezodstpw"/>
        <w:spacing w:line="240" w:lineRule="auto"/>
      </w:pPr>
      <w:r>
        <w:t xml:space="preserve">Przewodniczący Rady Gminy Andrzej Niedbała przedstawił następujący porządek obrad: 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Otwarcie sesji.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Przyjęcie zmian porządku obrad.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Rozpatrzenie zgłoszonych uwag do protokołu z poprzedniej sesji.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Sprawozdanie Wójta z wykonania uchwał między sesjami.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Podjęcie uchwały w sprawie wprowadzenia zmian do budżetu Gminy Sadki na 2024 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 xml:space="preserve">Podjęcie uchwały </w:t>
      </w:r>
      <w:bookmarkStart w:id="1" w:name="_Hlk125585717"/>
      <w:r>
        <w:rPr>
          <w:bCs/>
        </w:rPr>
        <w:t xml:space="preserve">zmieniającej </w:t>
      </w:r>
      <w:bookmarkEnd w:id="1"/>
      <w:r>
        <w:t>uchwałę w sprawie uchwalenia Wieloletniej Prognozy Finansowej Gminy Sadki na lata 2024-2027.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rFonts w:eastAsia="Calibri"/>
          <w:bCs/>
        </w:rPr>
        <w:t>Podjęcie uchwały w sprawie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>
        <w:rPr>
          <w:rFonts w:eastAsiaTheme="minorHAnsi"/>
          <w:bCs/>
        </w:rPr>
        <w:t>uchwalenia budżetu Gminy Sadki na 2025 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rFonts w:eastAsia="Calibri"/>
          <w:bCs/>
        </w:rPr>
        <w:t>Podjęcie uchwały w sprawie</w:t>
      </w:r>
      <w:r>
        <w:t xml:space="preserve"> </w:t>
      </w:r>
      <w:r>
        <w:rPr>
          <w:rFonts w:eastAsiaTheme="minorHAnsi"/>
          <w:bCs/>
        </w:rPr>
        <w:t>uchwalenia Wieloletniej Prognozy Finansowej Gminy Sadki na lata 2025-2028.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Podjęcie uchwały w sprawie przyjęcia „Gminnego Programu Profilaktyki i Rozwiązywania Problemów Alkoholowych oraz Przeciwdziałania Narkomanii dla Gminy Sadki na rok 2025”.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Podjęcie uchwały w sprawie rozpatrzenia petycji o podjęcie tożsamej uchwały z uchwałą Rady Miasta Zakopane w sprawie wystąpienia do Sejmu Rzeczypospolitej Polskiej oraz do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bCs/>
        </w:rPr>
        <w:t xml:space="preserve">Podjęcie uchwały </w:t>
      </w:r>
      <w:r>
        <w:rPr>
          <w:bCs/>
          <w:lang w:bidi="pl-PL"/>
        </w:rPr>
        <w:t xml:space="preserve">w sprawie </w:t>
      </w:r>
      <w:r>
        <w:t>przyjęcia planu pracy Rady Gminy Sadki na rok 2025.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bCs/>
        </w:rPr>
        <w:t xml:space="preserve">Podjęcie uchwały </w:t>
      </w:r>
      <w:r>
        <w:rPr>
          <w:bCs/>
          <w:lang w:bidi="pl-PL"/>
        </w:rPr>
        <w:t xml:space="preserve">w sprawie </w:t>
      </w:r>
      <w:r>
        <w:t>przyjęcia planu pracy Komisji Rewizyjnej Rady Gminy Sadki na 2025 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bCs/>
        </w:rPr>
        <w:t xml:space="preserve">Podjęcie uchwały </w:t>
      </w:r>
      <w:r>
        <w:rPr>
          <w:bCs/>
          <w:lang w:bidi="pl-PL"/>
        </w:rPr>
        <w:t xml:space="preserve">w sprawie </w:t>
      </w:r>
      <w:r>
        <w:t>przyjęcia planu pracy Komisji Skarg, Wniosków i Petycji Rady Gminy Sadki na 2025 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bCs/>
        </w:rPr>
        <w:t xml:space="preserve">Podjęcie uchwały </w:t>
      </w:r>
      <w:r>
        <w:rPr>
          <w:bCs/>
          <w:lang w:bidi="pl-PL"/>
        </w:rPr>
        <w:t>w sprawie</w:t>
      </w:r>
      <w:r>
        <w:t xml:space="preserve"> przyjęcia planu pracy Komisji Infrastruktury Technicznej i Finansów Rady Gminy Sadki na 2025 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rPr>
          <w:bCs/>
        </w:rPr>
        <w:t xml:space="preserve">Podjęcie uchwały </w:t>
      </w:r>
      <w:r>
        <w:rPr>
          <w:bCs/>
          <w:lang w:bidi="pl-PL"/>
        </w:rPr>
        <w:t>w sprawie</w:t>
      </w:r>
      <w:r>
        <w:t xml:space="preserve"> przyjęcia planu pracy Komisji Infrastruktury Społecznej Rady Gminy Sadki na 2025 rok.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Sprawy różne, wolne wnioski.</w:t>
      </w:r>
    </w:p>
    <w:p>
      <w:pPr>
        <w:pStyle w:val="Bezodstpw"/>
        <w:numPr>
          <w:ilvl w:val="0"/>
          <w:numId w:val="31"/>
        </w:numPr>
        <w:spacing w:line="240" w:lineRule="auto"/>
      </w:pPr>
      <w:r>
        <w:t>Zamknięcie sesji.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powiedział, że wobec braku wniosków </w:t>
      </w:r>
      <w:r>
        <w:br/>
        <w:t>w sprawie zmiany porządku obrad stwierdza, że porządek obrad został przyjęty.</w:t>
      </w:r>
    </w:p>
    <w:p>
      <w:pPr>
        <w:pStyle w:val="Bezodstpw"/>
        <w:spacing w:line="240" w:lineRule="auto"/>
      </w:pPr>
      <w:r>
        <w:lastRenderedPageBreak/>
        <w:t>ad. 3</w:t>
      </w:r>
    </w:p>
    <w:p>
      <w:pPr>
        <w:pStyle w:val="Bezodstpw"/>
        <w:spacing w:line="240" w:lineRule="auto"/>
      </w:pPr>
      <w:r>
        <w:t xml:space="preserve">Przewodniczący Rady Gminy Andrzej Niedbała powiedział, że protokołem z X sesji odbytej </w:t>
      </w:r>
      <w:r>
        <w:br/>
        <w:t xml:space="preserve">w dniu 28 listopada 2024 r. zapoznał się osobiście oraz stwierdził, że został sporządzony prawidłowo </w:t>
      </w:r>
      <w:r>
        <w:br/>
        <w:t xml:space="preserve">i odzwierciedla przebieg X sesji Rady Gminy. Do protokołu nie zgłoszono uwag. W związku </w:t>
      </w:r>
      <w:r>
        <w:br/>
        <w:t>z powyższym Protokół Nr X/2024 uważa za przyjęte.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4</w:t>
      </w:r>
    </w:p>
    <w:p>
      <w:pPr>
        <w:pStyle w:val="Bezodstpw"/>
        <w:spacing w:line="240" w:lineRule="auto"/>
      </w:pPr>
      <w:r>
        <w:t xml:space="preserve">Wójt Michał Piszczek odczytał sprawozdanie z wykonania uchwał między sesjami (Sprawozdanie </w:t>
      </w:r>
      <w:r>
        <w:br/>
        <w:t>z wykonania uchwał oraz podjętych zarządzeń w załączeniu do nin. Protokołu).</w:t>
      </w:r>
    </w:p>
    <w:p>
      <w:pPr>
        <w:pStyle w:val="Bezodstpw"/>
        <w:spacing w:line="240" w:lineRule="auto"/>
      </w:pPr>
      <w:r>
        <w:t>Następnie poinformował o działalności w okresie międzysesyjnym. Powiedział, że:</w:t>
      </w:r>
    </w:p>
    <w:p>
      <w:pPr>
        <w:pStyle w:val="Bezodstpw"/>
        <w:spacing w:line="240" w:lineRule="auto"/>
      </w:pPr>
      <w:r>
        <w:t>28 listopada brał udział w przekazaniu nowego radiowozu dla Posterunku Policji w Sadkach.</w:t>
      </w:r>
    </w:p>
    <w:p>
      <w:pPr>
        <w:pStyle w:val="Bezodstpw"/>
        <w:spacing w:line="240" w:lineRule="auto"/>
      </w:pPr>
      <w:r>
        <w:t>1 grudnia udział w tradycyjnym wydarzeniu pod nazwą „Z kuferka babuni”.</w:t>
      </w:r>
    </w:p>
    <w:p>
      <w:pPr>
        <w:pStyle w:val="Bezodstpw"/>
        <w:spacing w:line="240" w:lineRule="auto"/>
      </w:pPr>
      <w:r>
        <w:t>3 grudnia udział w cyklicznym spotkaniu z sołtysami gminy Sadki. Tego samego dnia odwiedził nowonarodzonych mieszkańców gminy Sadki.</w:t>
      </w:r>
    </w:p>
    <w:p>
      <w:pPr>
        <w:pStyle w:val="Bezodstpw"/>
        <w:spacing w:line="240" w:lineRule="auto"/>
      </w:pPr>
      <w:r>
        <w:t>4 grudnia brał udział w cyklicznym spotkaniu z włodarzami Powiatu Nakielskiego. Tego samego dnia brał udział w „Mikołajkach” organizowanych przez Oddział Przedszkolny w Bninie oraz w Dębionku.</w:t>
      </w:r>
    </w:p>
    <w:p>
      <w:pPr>
        <w:pStyle w:val="Bezodstpw"/>
        <w:spacing w:line="240" w:lineRule="auto"/>
      </w:pPr>
      <w:r>
        <w:t>6 grudnia brał udział w spotkaniu w Urzędzie Wojewódzkim z Wicewojewodą Piotrem Hemmerlingiem. Tego samego dnia był na Wigilii organizowanej przez KGW Bnin.</w:t>
      </w:r>
    </w:p>
    <w:p>
      <w:pPr>
        <w:pStyle w:val="Bezodstpw"/>
        <w:spacing w:line="240" w:lineRule="auto"/>
      </w:pPr>
      <w:r>
        <w:t xml:space="preserve">8 grudnia brał udział w Spotkaniu Opłatkowym dla seniorów w parafii pw. św. Michała Archanioła </w:t>
      </w:r>
      <w:r>
        <w:br/>
        <w:t>w Dębowie z udziałem biskupa ordynariusza Krzysztofa Włodarczyka.</w:t>
      </w:r>
    </w:p>
    <w:p>
      <w:pPr>
        <w:pStyle w:val="Bezodstpw"/>
        <w:spacing w:line="240" w:lineRule="auto"/>
      </w:pPr>
      <w:r>
        <w:t xml:space="preserve">9 grudnia brał udział w Radzie Budowy dot. prac budowlanych i modernizacyjnych w jednostkach OSP w miejscowościach Sadki i Anieliny. </w:t>
      </w:r>
    </w:p>
    <w:p>
      <w:pPr>
        <w:pStyle w:val="Bezodstpw"/>
        <w:spacing w:line="240" w:lineRule="auto"/>
      </w:pPr>
      <w:r>
        <w:t>11 grudnia brał udział w wernisażu prac Wanessy Bąkowskiej.</w:t>
      </w:r>
    </w:p>
    <w:p>
      <w:pPr>
        <w:pStyle w:val="Bezodstpw"/>
        <w:spacing w:line="240" w:lineRule="auto"/>
      </w:pPr>
      <w:r>
        <w:t>12 grudnia wziął udział w spotkaniu z Burmistrzem Mroczy. Tego samego dnia odbyło się spotkanie, tutaj w Sadkach, dot. przejazdu kolejowego w miejscowości Jadwiżyn.</w:t>
      </w:r>
    </w:p>
    <w:p>
      <w:pPr>
        <w:pStyle w:val="Bezodstpw"/>
        <w:spacing w:line="240" w:lineRule="auto"/>
      </w:pPr>
      <w:r>
        <w:t>13 grudnia brał udział w Spotkaniu Wigilijnym w sołectwie Anieliny.</w:t>
      </w:r>
    </w:p>
    <w:p>
      <w:pPr>
        <w:pStyle w:val="Bezodstpw"/>
        <w:spacing w:line="240" w:lineRule="auto"/>
      </w:pPr>
      <w:r>
        <w:t>14 grudnia udział w Spotkaniu Wigilijnym w sołectwie Łodzia.</w:t>
      </w:r>
    </w:p>
    <w:p>
      <w:pPr>
        <w:pStyle w:val="Bezodstpw"/>
        <w:spacing w:line="240" w:lineRule="auto"/>
      </w:pPr>
      <w:r>
        <w:t>15 grudnia brał udział w Spotkaniu Wigilijnym w Dębowie oraz w Liszkówku.</w:t>
      </w:r>
    </w:p>
    <w:p>
      <w:pPr>
        <w:pStyle w:val="Bezodstpw"/>
        <w:spacing w:line="240" w:lineRule="auto"/>
      </w:pPr>
      <w:r>
        <w:t>16 grudnia brał udział w Komisji Infrastruktury Społecznej. Tego samego dnia odbyło się Spotkanie Opłatkowe Koła Emerytów, Rencistów i Inwalidów nr 4 w Sadkach.</w:t>
      </w:r>
    </w:p>
    <w:p>
      <w:pPr>
        <w:pStyle w:val="Bezodstpw"/>
        <w:spacing w:line="240" w:lineRule="auto"/>
      </w:pPr>
      <w:r>
        <w:t>17 grudnia brał udział w Kujawsko-Pomorskim Spotkaniu Opłatkowym w Toruniu. Tego samego dnia brał udział w Jasełkach Bożonarodzeniowych w wykonaniu dzieci w Przedszkolu Gminy Sadki „Dobre ludki” oddział Bnin.</w:t>
      </w:r>
    </w:p>
    <w:p>
      <w:pPr>
        <w:pStyle w:val="Bezodstpw"/>
        <w:spacing w:line="240" w:lineRule="auto"/>
      </w:pPr>
      <w:r>
        <w:t>18 grudnia spotkał się z Prezesem KPWiK w Szubinie. Tego samego dnia brał udział w Spotkaniu Wigilijnym w Młodzieżowym Ośrodku Wychowawczym w Samostrzelu.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zapytał czy coś więcej pan Wójt może powiedzieć a propos tej Rady Budowy. Co tam ustalono i czy już wiadomo o jaki termin zostały przedłużone prace?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Wójt Michał Piszczek odpowiedział, że o jaki termin jeszcze nie wiadomo. Dzisiaj o godz. 14</w:t>
      </w:r>
      <w:r>
        <w:rPr>
          <w:vertAlign w:val="superscript"/>
        </w:rPr>
        <w:t>00</w:t>
      </w:r>
      <w:r>
        <w:t xml:space="preserve"> jest Rada Budowy i dzisiaj decyzje zapadną. Rozmowy trwają i prace toczą się na bieżąco. Prosi jeszcze chwilę czekać i być cierpliwym.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Radny Łukasz Palacz poprosił o dwa słowa odnośnie spotkania dot. przejazdu w Jadwiżynie. Czy jakieś deklaracje ze strony zaproszonych gości padły?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Wójt Michał Piszczek odpowiedział, że mamy harmonogram co musimy zrobić. Z naszej strony robimy wszystko. Teraz właśnie wystosowaliśmy pismo do Marszałka Województwa o nadanie numeru. Jeżeli ten numer zostanie nadany, to do Dyrekcji PKP PKL w Bydgoszczy składamy wniosek o odbudowę, czy odtworzenie przejazdu w Jadwiżynie. Za ich pośrednictwem to pismo skierowane jest do Zarządu w Warszawie, który decyzję podejmie. Na tę chwilę mamy takie informacje. Decyzje zapadną w Warszawie. Jeżeli zapadną decyzje będziemy dalej rozmawiać odnośnie tego w jaką stronę to idzie.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lastRenderedPageBreak/>
        <w:t>ad. 5</w:t>
      </w:r>
    </w:p>
    <w:p>
      <w:pPr>
        <w:pStyle w:val="Bezodstpw"/>
        <w:spacing w:line="240" w:lineRule="auto"/>
      </w:pPr>
      <w:r>
        <w:t>Skarbnik Gminy Krystyna Kołodziejczak poinformowała, że projekt uchwały w sprawie wprowadzenia zmian do budżetu Gminy Sadki na 2024 rok omówiła na posiedzeniach Komisji.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zapytał o dział 75 - administracja publiczna. Zwiększono plan wydatków o kwotę 77.966 zł w celu zabezpieczenia środków na remonty i naprawy oraz zabezpieczenia na wydatki bieżące i usługi. Tutaj o jakieś konkretne remonty chodzi?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Skarbnik Gminy Krystyna Kołodziejczak odpowiedziała, że chodzi o cześć budynku Urzędu Gminy, która uległa osunięciu.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wprowadzenia zmian do budżetu Gminy Sadki na 2024 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XI/42/2024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  <w:rPr>
          <w:rStyle w:val="Pogrubienie"/>
          <w:b w:val="0"/>
        </w:rPr>
      </w:pPr>
      <w:r>
        <w:rPr>
          <w:rStyle w:val="Pogrubienie"/>
          <w:b w:val="0"/>
        </w:rPr>
        <w:t>ad. 6</w:t>
      </w:r>
    </w:p>
    <w:p>
      <w:pPr>
        <w:pStyle w:val="Bezodstpw"/>
        <w:spacing w:line="240" w:lineRule="auto"/>
      </w:pPr>
      <w:r>
        <w:t xml:space="preserve">Skarbnik Gminy Krystyna Kołodziejczak przedstawiła projekt uchwały </w:t>
      </w:r>
      <w:r>
        <w:rPr>
          <w:bCs/>
        </w:rPr>
        <w:t xml:space="preserve">zmieniającej </w:t>
      </w:r>
      <w:r>
        <w:t xml:space="preserve">uchwałę </w:t>
      </w:r>
      <w:r>
        <w:br/>
        <w:t>w sprawie uchwalenia Wieloletniej Prognozy Finansowej Gminy Sadki na lata 2024-2027.</w:t>
      </w:r>
    </w:p>
    <w:p>
      <w:pPr>
        <w:pStyle w:val="Bezodstpw"/>
        <w:spacing w:line="240" w:lineRule="auto"/>
      </w:pPr>
      <w:r>
        <w:t xml:space="preserve"> </w:t>
      </w: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Wiceprzewodniczący Rady Gminy Michał Olejniczak odczytał projekt uchwały </w:t>
      </w:r>
      <w:r>
        <w:rPr>
          <w:bCs/>
        </w:rPr>
        <w:t xml:space="preserve">zmieniającej </w:t>
      </w:r>
      <w:r>
        <w:t>uchwałę w sprawie uchwalenia Wieloletniej Prognozy Finansowej Gminy Sadki na lata 2024-2027.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XI/43/2024</w:t>
      </w:r>
      <w:r>
        <w:t xml:space="preserve"> została przyjęta (uchwała w załączeniu).</w:t>
      </w:r>
    </w:p>
    <w:p>
      <w:pPr>
        <w:pStyle w:val="Bezodstpw"/>
        <w:spacing w:line="240" w:lineRule="auto"/>
        <w:rPr>
          <w:rStyle w:val="Pogrubienie"/>
          <w:b w:val="0"/>
        </w:rPr>
      </w:pPr>
    </w:p>
    <w:p>
      <w:pPr>
        <w:pStyle w:val="Bezodstpw"/>
        <w:spacing w:line="240" w:lineRule="auto"/>
        <w:rPr>
          <w:rStyle w:val="Pogrubienie"/>
          <w:b w:val="0"/>
          <w:bCs w:val="0"/>
        </w:rPr>
      </w:pPr>
      <w:r>
        <w:rPr>
          <w:rStyle w:val="Pogrubienie"/>
          <w:b w:val="0"/>
        </w:rPr>
        <w:t>ad. 7</w:t>
      </w:r>
    </w:p>
    <w:p>
      <w:pPr>
        <w:pStyle w:val="Bezodstpw"/>
        <w:spacing w:line="240" w:lineRule="auto"/>
      </w:pPr>
      <w:r>
        <w:t>Skarbnik Gminy Krystyna Kołodziejczak powiedziała, że na posiedzeniach Komisji omawiała szczegółowo projekt budżetu na rok 2025 i projekt Wieloletniej Prognozy Finansowej na lata 2025</w:t>
      </w:r>
      <w:r>
        <w:br/>
        <w:t>-2028. Odpowiadała też na zadane pytania. Dodała, że Regionalna Izba Obrachunkowa wydała trzy uchwały pozytywne, jeżeli chodzi o projekt budżetu, o WPF i o wysokość deficytu.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otworzył dyskusje dot. projektu budżetu na 2025 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powiedział, że ma tylko jedno pytanie, bo budżet jest bardzo klarowny. Zainteresował go zakup działek pod boiska sportowe w miejscowości Broniewo – 160 tys. zł. Chodzi o całe boisko, czy o jakąś konkretną działkę? Tam była dzierżawa na ileś lat. Skąd to się znalazło w budżecie?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Skarbnik Gminy Krystyna Kołodziejczak odpowiedziała, że chodzi o wykup trzech, czy czterech działek. Na chwilę obecną mamy podpisane umowy dzierżawy z wszystkimi właścicielami. Jeden </w:t>
      </w:r>
      <w:r>
        <w:br/>
        <w:t xml:space="preserve">z dzierżawców chciałby to sprzedać, więc wystąpiliśmy do całości, że chcemy to kupić. 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Wiceprzewodniczący Rady Gminy Michał Olejniczak zapytał czy reszta osób, która nam dzierżawi te </w:t>
      </w:r>
    </w:p>
    <w:p>
      <w:pPr>
        <w:pStyle w:val="Bezodstpw"/>
        <w:spacing w:line="240" w:lineRule="auto"/>
      </w:pPr>
      <w:r>
        <w:t>działki jest zainteresowana sprzedażą.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Wójt Michał Piszczek odpowiedział, że rozmawiali z panią Sołtys, która rozmawiała z resztą mieszkańców, którzy są właścicielami działek i mieszkańcy są zainteresowani sprzedażą. Jeszcze osobiście nie rozmawiał, gdyż jeszcze budżet nie jest uchwalony. Po nowym roku przystąpimy do rozmów i będziemy chcieli zakupić te działki. Jest zasadne, żeby to boisko w Broniewie było. Taka wola jest pani Sołtys i mieszkańców, żeby dzieci miały gdzie grać i się bawić.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 związku z brakiem innych głosów i pytań Przewodniczący Rady Gminy Andrzej Niedbała zakończył dyskusję.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Komisji Infrastruktury Technicznej i Finansów Wojciech Frąckowiak powiedział, że na posiedzeniu Komisji został dość szczegółowo omówiony projekt budżetu i zadano pytania. Odpowiedzi, które uzyskali były dość satysfakcjonujące i Komisja jest za przyjęciem budżetu. Radny Frąckowiak i radny Palacz byli za. Ze względu na to, że radny Pisarski za zgodą Przewodniczącego opuścił posiedzenie Komisji to myśli, że wyrazi swoją opinię w głosowaniu.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Wiceprzewodniczący Rady Gminy Michał Olejniczak odczytał projekt uchwały w sprawie </w:t>
      </w:r>
      <w:r>
        <w:rPr>
          <w:rFonts w:eastAsiaTheme="minorHAnsi"/>
          <w:bCs/>
        </w:rPr>
        <w:t>uchwalenia budżetu Gminy Sadki na 2025 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XI/44/2024</w:t>
      </w:r>
      <w:r>
        <w:t xml:space="preserve"> została przyjęta (uchwała w załączeniu).</w:t>
      </w:r>
    </w:p>
    <w:p>
      <w:pPr>
        <w:pStyle w:val="Bezodstpw"/>
        <w:spacing w:line="240" w:lineRule="auto"/>
        <w:rPr>
          <w:rStyle w:val="Pogrubienie"/>
          <w:b w:val="0"/>
        </w:rPr>
      </w:pPr>
    </w:p>
    <w:p>
      <w:pPr>
        <w:pStyle w:val="Bezodstpw"/>
        <w:spacing w:line="240" w:lineRule="auto"/>
        <w:rPr>
          <w:rStyle w:val="Pogrubienie"/>
          <w:b w:val="0"/>
        </w:rPr>
      </w:pPr>
      <w:r>
        <w:rPr>
          <w:rStyle w:val="Pogrubienie"/>
          <w:b w:val="0"/>
        </w:rPr>
        <w:t>ad.8</w:t>
      </w:r>
    </w:p>
    <w:p>
      <w:pPr>
        <w:pStyle w:val="Bezodstpw"/>
        <w:spacing w:line="240" w:lineRule="auto"/>
      </w:pPr>
      <w:r>
        <w:t xml:space="preserve">Skarbnik Gminy Krystyna Kołodziejczak poinformowała, że na posiedzeniach Komisji omawiała projekt uchwały w sprawie </w:t>
      </w:r>
      <w:r>
        <w:rPr>
          <w:rFonts w:eastAsiaTheme="minorHAnsi"/>
          <w:bCs/>
        </w:rPr>
        <w:t>uchwalenia Wieloletniej Prognozy Finansowej Gminy Sadki na lata 2025</w:t>
      </w:r>
      <w:r>
        <w:rPr>
          <w:rFonts w:eastAsiaTheme="minorHAnsi"/>
          <w:bCs/>
        </w:rPr>
        <w:br/>
        <w:t>-2028.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Komisji Infrastruktury Technicznej i Finansów powiedział, ze podobnie jak </w:t>
      </w:r>
      <w:r>
        <w:br/>
        <w:t>w sprawie budżetu, tutaj członkowie Komisji wyrazili pozytywną opinię.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</w:t>
      </w:r>
      <w:r>
        <w:rPr>
          <w:rFonts w:eastAsiaTheme="minorHAnsi"/>
          <w:bCs/>
        </w:rPr>
        <w:t xml:space="preserve"> uchwalenia Wieloletniej Prognozy Finansowej Gminy Sadki na lata 2025-2028.</w:t>
      </w:r>
      <w:r>
        <w:t xml:space="preserve"> </w:t>
      </w: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XI/45/2024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Skarbnik Gminy Krystyna Kołodziejczak podziękowała za przyjęcie uchwał.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9</w:t>
      </w:r>
    </w:p>
    <w:p>
      <w:pPr>
        <w:pStyle w:val="Bezodstpw"/>
        <w:spacing w:line="240" w:lineRule="auto"/>
      </w:pPr>
      <w:r>
        <w:t>Pełnomocnik Wójta Katarzyna Kominiak przedstawiła projekt uchwały w sprawie przyjęcia „Gminnego Programu Profilaktyki i Rozwiązywania Problemów Alkoholowych oraz Przeciwdziałania Narkomanii dla Gminy Sadki na rok 2025”.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Radna Edyta Żołecka poprosiła, żeby coś więcej powiedzieć o uzależnieniu behawioralnym.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Pełnomocnik Katarzyna Kominiak odpowiedziała, że to są szerokie uzależnienia, które zwłaszcza szkoły zgłaszają. To jest uzależnienie od komputera, internetu, gier komputerowych, u dorosłych od hazardu. W programie na te uzależnienia są kwoty przeznaczone więc szkoły też mogły składać wnioski o dofinansowanie takich przedsięwzięć w tym roku i były rozstrzygane pozytywnie. Dla dzieci były różne warsztaty prowadzone odnośnie uzależnień behawioralnych i na przyszły rok, jeśli będą takie wnioski składane, to też na pewno będą pozytywnie rozpatrywane. Od Pełnomocnika też były kupowane różne materiały odnośnie uzależnień behawioralnych i przekazywane szkołom więc te uzależnienia są ujęte w programie.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„Gminnego Programu Profilaktyki i Rozwiązywania Problemów Alkoholowych oraz Przeciwdziałania Narkomanii dla Gminy Sadki na rok 2025”.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XI/46/2024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10</w:t>
      </w:r>
    </w:p>
    <w:p>
      <w:pPr>
        <w:pStyle w:val="Bezodstpw"/>
        <w:spacing w:line="240" w:lineRule="auto"/>
      </w:pPr>
      <w:r>
        <w:t>Przewodniczący Rady Gminy Andrzej Niedbała przedstawił projekt uchwały w sprawie rozpatrzenia petycji o podjęcie tożsamej uchwały z uchwałą Rady Miasta Zakopane w sprawie wystąpienia do Sejmu Rzeczypospolitej Polskiej oraz do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miejscową. Tytułem wprowadzenia poinformował, że przedmiotowa petycja wpłynęła do biura Rady Gminy Sadki w dniu 2 grudnia 2024 r. Zgodnie z art. 18b ustawy o samorządzie gminnym rozpatrywaniem petycji zajmuje się komisja skarg, wniosków i petycji. W związku z tym zgodnie z §85 ust. 8 pkt 2 Statutu Gminy Sadki pismem z dnia 3 grudnia 2024 r. petycję skierował do Komisji Skarg, Wniosków i Petycji.</w:t>
      </w: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rozpatrzenia petycji o podjęcie tożsamej uchwały z uchwałą Rady Miasta Zakopane w sprawie wystąpienia do Sejmu Rzeczypospolitej Polskiej oraz do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13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1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XI/47/2024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11</w:t>
      </w:r>
    </w:p>
    <w:p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Przewodniczący Rady Gminy Andrzej Niedbała powiedział</w:t>
      </w:r>
      <w:r>
        <w:rPr>
          <w:bCs/>
          <w:sz w:val="22"/>
          <w:szCs w:val="22"/>
        </w:rPr>
        <w:t xml:space="preserve">, że tryb pracy organów gminy w tym Rady Gminy określa statut gminy. Obowiązujący statut stanowi, że sesje przewidziane są w planie pracy Rady, w związku z powyższym zachodzi potrzeba podjęcia uchwały w sprawie przyjęcia planu pracy Rady Gminy Sadki na rok 2025. Proponowany plan pracy Rady odzwierciedla realizację zadań należących do kompetencji Rady Gminy oraz zadań obligatoryjnie wynikających wprost z ustawy </w:t>
      </w:r>
      <w:r>
        <w:rPr>
          <w:bCs/>
          <w:sz w:val="22"/>
          <w:szCs w:val="22"/>
        </w:rPr>
        <w:br/>
        <w:t xml:space="preserve">o samorządzie gminnym. Uwzględnia również propozycje i uzgodnione na początku kadencji stanowiska radnych w zakresie częstotliwości odbywania sesji zwyczajnych oraz ich terminów. Plan pracy Rady otrzymali państwo Radni w materiałach sesyjnych wobec czego nie będzie go w tym miejscu odczytywał. Nadmienia tylko, że plan pracy przewiduje odbywanie sesji raz w miesiącu przeważnie w ostatni czwartek. W miesiącu lipcu zaplanowana jest wakacyjna przerwa w związku </w:t>
      </w:r>
      <w:r>
        <w:rPr>
          <w:bCs/>
          <w:sz w:val="22"/>
          <w:szCs w:val="22"/>
        </w:rPr>
        <w:br/>
        <w:t xml:space="preserve">z tym nie przewiduje się w tym czasie sesji.  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planu pracy Rady Gminy Sadki na rok 2025.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XI/48/2024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12</w:t>
      </w:r>
    </w:p>
    <w:p>
      <w:pPr>
        <w:pStyle w:val="Bezodstpw"/>
        <w:spacing w:line="240" w:lineRule="auto"/>
      </w:pPr>
      <w:r>
        <w:t>Przewodnicząca Komisji Alina Musiał poprosiła, żeby przyjąć plan pracy Komisji Rewizyjnej bez odczytywania.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planu pracy Komisji Rewizyjnej Rady Gminy Sadki na 2025 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XI/49/2024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13</w:t>
      </w:r>
    </w:p>
    <w:p>
      <w:pPr>
        <w:pStyle w:val="Bezodstpw"/>
        <w:spacing w:line="240" w:lineRule="auto"/>
      </w:pPr>
      <w:r>
        <w:t xml:space="preserve">Wiceprzewodnicząca Komisji Magdalena Nowicka poprosiła również o przyjęcie planu pracy Komisji Skarg, Wniosków i Petycji bez odczytywania. 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planu pracy Komisji Skarg, Wniosków i Petycji Rady Gminy Sadki na 2025 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XI/50/2024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14</w:t>
      </w:r>
    </w:p>
    <w:p>
      <w:pPr>
        <w:pStyle w:val="Bezodstpw"/>
        <w:spacing w:line="240" w:lineRule="auto"/>
      </w:pPr>
      <w:r>
        <w:t>Przewodniczący Komisji Wojciech Frąckowiak również poprosił o przegłosowanie planu pracy Komisji Infrastruktury Technicznej i Finansów bez odczytywania.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planu pracy Komisji Infrastruktury Technicznej i Finansów Rady Gminy Sadki na 2025 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XI/51/2024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15</w:t>
      </w:r>
    </w:p>
    <w:p>
      <w:pPr>
        <w:pStyle w:val="Bezodstpw"/>
        <w:spacing w:line="240" w:lineRule="auto"/>
      </w:pPr>
      <w:r>
        <w:t>Przewodnicząca Komisji Barbara Kwiatkowska powiedziała, że plan pracy Komisji Infrastruktury Społecznej został szeroko przedstawiony i omówiony na posiedzeniu Komisji Infrastruktury Społecznej i prosi o przyjęcie go bez odczytywania.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Nie zgłoszono pytań.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Przewodniczący Rady Gminy Andrzej Niedbała zapytał czy Komisje przygotowały opinie dot. procedowanej uchwały.</w:t>
      </w:r>
    </w:p>
    <w:p>
      <w:pPr>
        <w:pStyle w:val="Bezodstpw"/>
        <w:spacing w:line="240" w:lineRule="auto"/>
      </w:pPr>
      <w:r>
        <w:t>Nie przedstawiono żadnej opinii.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Wiceprzewodniczący Rady Gminy Michał Olejniczak odczytał projekt uchwały w sprawie przyjęcia planu pracy Komisji Infrastruktury Społecznej Rady Gminy Sadki na 2025 rok.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przeprowadził głosowanie i przedstawił jego wynik: </w:t>
      </w:r>
    </w:p>
    <w:p>
      <w:pPr>
        <w:pStyle w:val="Bezodstpw"/>
        <w:spacing w:line="240" w:lineRule="auto"/>
      </w:pPr>
      <w:r>
        <w:t>- głosy za 14</w:t>
      </w:r>
    </w:p>
    <w:p>
      <w:pPr>
        <w:pStyle w:val="Bezodstpw"/>
        <w:spacing w:line="240" w:lineRule="auto"/>
      </w:pPr>
      <w:r>
        <w:t>- głosy przeciw 0</w:t>
      </w:r>
    </w:p>
    <w:p>
      <w:pPr>
        <w:pStyle w:val="Bezodstpw"/>
        <w:spacing w:line="240" w:lineRule="auto"/>
      </w:pPr>
      <w:r>
        <w:t>- głosy wstrzymujące się 0</w:t>
      </w:r>
    </w:p>
    <w:p>
      <w:pPr>
        <w:pStyle w:val="Bezodstpw"/>
        <w:spacing w:line="240" w:lineRule="auto"/>
      </w:pPr>
      <w:r>
        <w:t>(protokół z głosowania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Przewodniczący Rady Gminy Andrzej Niedbała stwierdził, że </w:t>
      </w:r>
      <w:r>
        <w:rPr>
          <w:b/>
        </w:rPr>
        <w:t>Uchwała Nr XI/52/2024</w:t>
      </w:r>
      <w:r>
        <w:t xml:space="preserve"> została przyjęta (uchwała w załączeniu).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16</w:t>
      </w:r>
    </w:p>
    <w:p>
      <w:pPr>
        <w:pStyle w:val="Bezodstpw"/>
        <w:spacing w:line="240" w:lineRule="auto"/>
      </w:pPr>
      <w:r>
        <w:t>Sprawy różne, wolne wnioski.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Radna Hanna Czelińska zapytała czy w gminie mamy nadzór inwestorski. Czy do każdej inwestycji mamy osobno? Czy to jest jedna osoba? Jak to wygląda? Chciałaby dopytać o inwestycję na ul. Strażackiej, czy odnośnie Przedszkola.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Wójt Michał Piszczek odpowiedział, że do nadzoru nad inwestycjami, które pani Radna wymieniła są powoływani zewnętrzni inspektorzy, którzy kontrolują, sprawdzają wykonanie prac i przebieg harmonogramu tych prac. Inwestycjami zajmuje się kierownik bezpośrednio przez niego zatrudniony.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Radna Hanna Czelińska powiedziała, że patrząc na ul. Strażacką my zrobimy odbiór, a te pachołki stoją dalej. Te pachołki są już postawione na chodniku. Pyta kiedy to będzie poprawione. Czy to było odnotowane w protokole? Wiadomo, że jest jakaś gwarancja. Jak tak dalej będzie, to ta gwarancja się skończy. Kiedy ta usterka zostanie poprawiona?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Wójt Michał Piszczek powiedział, że udzieli pisemnej odpowiedzi.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Na zakończenie sesji Przewodniczący Rady Gminy Andrzej Niedbała złożył życzenia świąteczne.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Natomiast Wójt Gminy Michał Piszczek podziękował za przyjęcie budżetu na 2025 rok oraz również złożył życzenia świąteczne i noworoczne.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Życzenia w swoim imieniu oraz Rady Powiatu złożył też radny Rady Powiatu Edward Kominiak. 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ad. 17</w:t>
      </w:r>
    </w:p>
    <w:p>
      <w:pPr>
        <w:pStyle w:val="Bezodstpw"/>
        <w:spacing w:line="240" w:lineRule="auto"/>
      </w:pPr>
      <w:r>
        <w:t>W związku z wyczerpaniem porządku obrad Przewodniczący Rady Gminy Andrzej Niedbała podziękował wszystkim za udział i zakończył XI sesję Rady Gminy Sadki.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 xml:space="preserve">Nagranie audiowizualne XI sesji dostępne jest na stronie </w:t>
      </w:r>
      <w:hyperlink r:id="rId8" w:history="1">
        <w:r>
          <w:rPr>
            <w:rStyle w:val="Hipercze"/>
          </w:rPr>
          <w:t>www.bip.sadki.pl</w:t>
        </w:r>
      </w:hyperlink>
      <w:r>
        <w:t xml:space="preserve"> w zakładce Rada Gminy oraz na stronie internetowej Gminy Sadki </w:t>
      </w:r>
      <w:hyperlink r:id="rId9" w:history="1">
        <w:r>
          <w:rPr>
            <w:rStyle w:val="Hipercze"/>
          </w:rPr>
          <w:t>www.sadki.pl</w:t>
        </w:r>
      </w:hyperlink>
      <w:r>
        <w:t xml:space="preserve">. 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  <w:r>
        <w:t>Dorota Maćkowiak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mgr inż. Andrzej Niedbała</w:t>
      </w:r>
    </w:p>
    <w:p>
      <w:pPr>
        <w:pStyle w:val="Bezodstpw"/>
        <w:spacing w:line="240" w:lineRule="auto"/>
      </w:pPr>
    </w:p>
    <w:p>
      <w:pPr>
        <w:pStyle w:val="Bezodstpw"/>
        <w:spacing w:line="240" w:lineRule="auto"/>
      </w:pPr>
    </w:p>
    <w:sectPr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-1612036349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Nagwek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111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F33D4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42E3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9CC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76E4F"/>
    <w:multiLevelType w:val="hybridMultilevel"/>
    <w:tmpl w:val="16365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761A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74B04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D5BC0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46FB5"/>
    <w:multiLevelType w:val="hybridMultilevel"/>
    <w:tmpl w:val="9676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0E78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91A1A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A437D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C5A6E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A2508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85AA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5963"/>
    <w:multiLevelType w:val="hybridMultilevel"/>
    <w:tmpl w:val="FF04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90D60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5264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50AFA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27CE6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F420B"/>
    <w:multiLevelType w:val="hybridMultilevel"/>
    <w:tmpl w:val="CC76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875AA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713F7"/>
    <w:multiLevelType w:val="hybridMultilevel"/>
    <w:tmpl w:val="9676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DA0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70AAA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A470B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4520EC"/>
    <w:multiLevelType w:val="hybridMultilevel"/>
    <w:tmpl w:val="16365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87B95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D08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7885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94EE0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007B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97134"/>
    <w:multiLevelType w:val="hybridMultilevel"/>
    <w:tmpl w:val="75A8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A3742"/>
    <w:multiLevelType w:val="hybridMultilevel"/>
    <w:tmpl w:val="8F38D74E"/>
    <w:lvl w:ilvl="0" w:tplc="57B073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324E30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309B3"/>
    <w:multiLevelType w:val="hybridMultilevel"/>
    <w:tmpl w:val="9676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D41AF"/>
    <w:multiLevelType w:val="hybridMultilevel"/>
    <w:tmpl w:val="183C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35"/>
  </w:num>
  <w:num w:numId="12">
    <w:abstractNumId w:val="7"/>
  </w:num>
  <w:num w:numId="13">
    <w:abstractNumId w:val="34"/>
  </w:num>
  <w:num w:numId="14">
    <w:abstractNumId w:val="26"/>
  </w:num>
  <w:num w:numId="15">
    <w:abstractNumId w:val="29"/>
  </w:num>
  <w:num w:numId="16">
    <w:abstractNumId w:val="31"/>
  </w:num>
  <w:num w:numId="17">
    <w:abstractNumId w:val="33"/>
  </w:num>
  <w:num w:numId="18">
    <w:abstractNumId w:val="2"/>
  </w:num>
  <w:num w:numId="19">
    <w:abstractNumId w:val="38"/>
  </w:num>
  <w:num w:numId="20">
    <w:abstractNumId w:val="8"/>
  </w:num>
  <w:num w:numId="21">
    <w:abstractNumId w:val="37"/>
  </w:num>
  <w:num w:numId="22">
    <w:abstractNumId w:val="24"/>
  </w:num>
  <w:num w:numId="23">
    <w:abstractNumId w:val="22"/>
  </w:num>
  <w:num w:numId="24">
    <w:abstractNumId w:val="15"/>
  </w:num>
  <w:num w:numId="25">
    <w:abstractNumId w:val="17"/>
  </w:num>
  <w:num w:numId="26">
    <w:abstractNumId w:val="30"/>
  </w:num>
  <w:num w:numId="27">
    <w:abstractNumId w:val="32"/>
  </w:num>
  <w:num w:numId="28">
    <w:abstractNumId w:val="10"/>
  </w:num>
  <w:num w:numId="29">
    <w:abstractNumId w:val="14"/>
  </w:num>
  <w:num w:numId="30">
    <w:abstractNumId w:val="19"/>
  </w:num>
  <w:num w:numId="31">
    <w:abstractNumId w:val="20"/>
  </w:num>
  <w:num w:numId="32">
    <w:abstractNumId w:val="13"/>
  </w:num>
  <w:num w:numId="33">
    <w:abstractNumId w:val="23"/>
  </w:num>
  <w:num w:numId="34">
    <w:abstractNumId w:val="25"/>
  </w:num>
  <w:num w:numId="35">
    <w:abstractNumId w:val="18"/>
  </w:num>
  <w:num w:numId="36">
    <w:abstractNumId w:val="1"/>
  </w:num>
  <w:num w:numId="37">
    <w:abstractNumId w:val="36"/>
  </w:num>
  <w:num w:numId="38">
    <w:abstractNumId w:val="21"/>
  </w:num>
  <w:num w:numId="3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728D1-A37D-41B1-AA7A-4202C85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/>
      <w:jc w:val="both"/>
    </w:pPr>
    <w:rPr>
      <w:rFonts w:ascii="Times New Roman" w:eastAsia="Tahoma" w:hAnsi="Times New Roman" w:cs="Times New Roman"/>
      <w:color w:val="00000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ahoma" w:hAnsi="Times New Roman" w:cs="Tahoma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ahoma" w:hAnsi="Arial" w:cs="Tahoma"/>
      <w:color w:val="000000"/>
      <w:sz w:val="24"/>
      <w:szCs w:val="24"/>
      <w:lang w:val="en-US" w:bidi="en-US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markedcontent">
    <w:name w:val="markedcontent"/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  <w:color w:val="auto"/>
      <w:szCs w:val="20"/>
      <w:lang w:bidi="ar-SA"/>
    </w:rPr>
  </w:style>
  <w:style w:type="character" w:customStyle="1" w:styleId="moz-txt-tag">
    <w:name w:val="moz-txt-tag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  <w:style w:type="paragraph" w:customStyle="1" w:styleId="first-p-element1">
    <w:name w:val="first-p-element1"/>
    <w:basedOn w:val="Normalny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ahoma" w:hAnsi="Times New Roman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hgkelc">
    <w:name w:val="hgkelc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 w:bidi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customStyle="1" w:styleId="Normalny1">
    <w:name w:val="Normalny1"/>
    <w:basedOn w:val="Domylnaczcionkaakapitu"/>
  </w:style>
  <w:style w:type="character" w:customStyle="1" w:styleId="x193iq5w">
    <w:name w:val="x193iq5w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d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9502-E3BF-467B-A45B-D648A8AA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9815</TotalTime>
  <Pages>9</Pages>
  <Words>3217</Words>
  <Characters>19306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 Maćkowiak</cp:lastModifiedBy>
  <cp:revision>761</cp:revision>
  <cp:lastPrinted>2025-01-27T07:44:00Z</cp:lastPrinted>
  <dcterms:created xsi:type="dcterms:W3CDTF">2023-04-26T17:13:00Z</dcterms:created>
  <dcterms:modified xsi:type="dcterms:W3CDTF">2025-01-27T07:44:00Z</dcterms:modified>
</cp:coreProperties>
</file>