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Protokół nr  6/2023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posiedzenia Komisji Infrastruktury Społecznej 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24 sierpnia 2023 roku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rozpoczęła i prowadziła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– Przewodnicząca Komisji.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przedstawiła następujący porządek posiedzenia: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 z przygotowania placówek oświatowych do rozpoczęcia roku szkolnego 2023/2024.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>
        <w:rPr>
          <w:bCs/>
          <w:sz w:val="22"/>
          <w:szCs w:val="22"/>
        </w:rPr>
        <w:t>zmieniającej uchwałę w sprawie określenia zasad udzielania dotacji na prace konserwatorskie, restauratorskie lub roboty budowlane przy zabytkach wpisanych do rejestru zabytków lub znajdujących się w gminnej ewidencji zabytków, położonych lub znajdujących się na terenie Gminy Sadki.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protokołu z posiedzenia odbytego w dniu 29 czerwca 2023 r. nie zgłoszono uwag. Został przyjęty jednogłośnie.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Dyrektor Przedszkola Gminy Sadki Dorota Wiśniewska przedstawiła informację o przygotowaniu placówki do rozpoczęcia nowego roku szkolnego 2023/2024.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czy nie ma problemu z dziećmi.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Dyrektor Dorota Wiśniewska odpowiedziała, że w Sadkach mają 84 osoby, w oddziale w Bninie 25,</w:t>
      </w:r>
      <w:r>
        <w:rPr>
          <w:sz w:val="22"/>
          <w:szCs w:val="22"/>
        </w:rPr>
        <w:br/>
        <w:t>a w Dębionku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poruszył temat przeglądu placu zabaw w Dębionku i zapytał co pani Dyrektor tam odkryła.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Dorota Wiśniewska odpowiedziała, że zgłosiła do Urzędu Gminy, że wymaga napraw </w:t>
      </w:r>
      <w:r>
        <w:rPr>
          <w:sz w:val="22"/>
          <w:szCs w:val="22"/>
        </w:rPr>
        <w:br/>
        <w:t>i czeka na zwrotną informację od pana Napieralskiego co dalej z tym placem zabaw. Jak nie będzie zrobiony to dzieci tam nie wpuści.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ta rozmowa powinna być w czerwcu i zrobione powinno być w wakacje.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Dyrektor Dorota Wiśniewska zwróciła też uwagę na bałagan ale nie ma na to wpływu.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jest to wiejski plac i wszyscy jego gestorzy powinni dbać. Sołtys nic nie robi. Piasek nie był wymieniony.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Dyrektor Dorota Wiśniewska powiedziała, że dwukrotnie było zgłoszone.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szkoda, że tak późno.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Radna Monika Mroczkowska powiedziała, że są przeglądy placów zabaw i powinien być protokół.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Dyrektor Dorota Wiśniewska powiedziała, że myśli, że ten plac nie będzie do użytku. Zainwestowali natomiast w salę zabaw i zajęcia ruchowe będą w sali. Problem jest w tym, że popołudniami się tam źle dzieje, a po weekendzie są śmieci, butelki po alkoholu.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ten plac zabaw ma już też swoje lata.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Następnie Dyrektor Szkoły Podstawowej w Sadkach Lidia Serwińska przedstawiła informację </w:t>
      </w:r>
      <w:r>
        <w:rPr>
          <w:sz w:val="22"/>
          <w:szCs w:val="22"/>
        </w:rPr>
        <w:br/>
        <w:t>o przygotowaniu szkoły do rozpoczęcia nowego roku szkolnego 2023/2024.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w przyszłości trzeba pomyśleć o wymianie podłogi w sali gimnastycznej.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powiedziała, że super, że udało się z godzinami zakończenia zajęć.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Dyrektor Lidia Serwińska powiedziała, że w przyszłym roku będzie więcej oddziałów więc znów będą wydłużone godziny. Musi być rozbudowana szkoła.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ad. 5 </w:t>
      </w:r>
    </w:p>
    <w:p>
      <w:pPr>
        <w:pStyle w:val="Bezodstpw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Kierownik Mariusz Czyż przedstawił projekt uchwały </w:t>
      </w:r>
      <w:r>
        <w:rPr>
          <w:bCs/>
          <w:sz w:val="22"/>
          <w:szCs w:val="22"/>
        </w:rPr>
        <w:t>zmieniającej uchwałę w sprawie określenia zasad udzielania dotacji na prace konserwatorskie, restauratorskie lub roboty budowlane przy zabytkach wpisanych do rejestru zabytków lub znajdujących się w gminnej ewidencji zabytków, położonych lub znajdujących się na terenie Gminy Sadki oraz przyczyny konieczności ponownego jej podjęcia.</w:t>
      </w:r>
    </w:p>
    <w:p>
      <w:pPr>
        <w:pStyle w:val="Bezodstpw"/>
        <w:jc w:val="both"/>
        <w:rPr>
          <w:bCs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Krzysztof Palacz powiedział, że my też mamy obsługę prawną</w:t>
      </w:r>
      <w:bookmarkStart w:id="0" w:name="_GoBack"/>
      <w:bookmarkEnd w:id="0"/>
      <w:r>
        <w:rPr>
          <w:sz w:val="22"/>
          <w:szCs w:val="22"/>
        </w:rPr>
        <w:t xml:space="preserve"> i zapytał za co my płacimy. Powiedział też, że w ramach protestu nie weźmie udziału w głosowaniu nad tą uchwałą.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powiedziała, że każdy może wyrazić swoje zdanie ale ta uchwała jest potrzebna.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ad. 6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Sprawy różne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zgłoszono.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Przewodnicząca Komisji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Społecznej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E85"/>
    <w:multiLevelType w:val="hybridMultilevel"/>
    <w:tmpl w:val="5322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E17"/>
    <w:multiLevelType w:val="hybridMultilevel"/>
    <w:tmpl w:val="5322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10F5"/>
    <w:multiLevelType w:val="hybridMultilevel"/>
    <w:tmpl w:val="5322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41DF3"/>
    <w:multiLevelType w:val="hybridMultilevel"/>
    <w:tmpl w:val="5322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F5F32"/>
    <w:multiLevelType w:val="hybridMultilevel"/>
    <w:tmpl w:val="5322C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0509-B119-424D-BA41-A808DFC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634D-B57F-4962-BE9F-2715CA07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229</cp:revision>
  <cp:lastPrinted>2023-07-27T05:49:00Z</cp:lastPrinted>
  <dcterms:created xsi:type="dcterms:W3CDTF">2019-10-28T07:00:00Z</dcterms:created>
  <dcterms:modified xsi:type="dcterms:W3CDTF">2023-10-10T10:56:00Z</dcterms:modified>
</cp:coreProperties>
</file>