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Bezodstpw"/>
        <w:jc w:val="center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 xml:space="preserve">Protokół nr 5/2024 </w:t>
      </w:r>
    </w:p>
    <w:p>
      <w:pPr>
        <w:pStyle w:val="Bezodstpw"/>
        <w:jc w:val="center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 xml:space="preserve">z posiedzenia Komisji Infrastruktury Społecznej </w:t>
      </w:r>
    </w:p>
    <w:p>
      <w:pPr>
        <w:pStyle w:val="Bezodstpw"/>
        <w:jc w:val="center"/>
        <w:rPr>
          <w:b/>
          <w:sz w:val="22"/>
          <w:szCs w:val="22"/>
        </w:rPr>
      </w:pPr>
      <w:r>
        <w:rPr>
          <w:rStyle w:val="Pogrubienie"/>
          <w:sz w:val="22"/>
          <w:szCs w:val="22"/>
        </w:rPr>
        <w:t>w dniu 16 grudnia 2024 roku</w:t>
      </w:r>
    </w:p>
    <w:p>
      <w:pPr>
        <w:pStyle w:val="Bezodstpw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Posiedzenie rozpoczęła i prowadziła Barbara Kwiatkowska – Przewodnicząca Komisji.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Lista obecności stanowi załącznik do nin. protokołu.</w:t>
      </w: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Przewodnicząca Komisji Barbara Kwiatkowska przedstawiła porządek posiedzenia:</w:t>
      </w:r>
    </w:p>
    <w:p>
      <w:pPr>
        <w:pStyle w:val="Bezodstpw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Rozpoczęcie posiedzenia.</w:t>
      </w:r>
    </w:p>
    <w:p>
      <w:pPr>
        <w:pStyle w:val="Bezodstpw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Przedstawienie porządku posiedzenia.</w:t>
      </w:r>
    </w:p>
    <w:p>
      <w:pPr>
        <w:pStyle w:val="Bezodstpw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Przyjęcie protokołu z poprzedniego posiedzenia.</w:t>
      </w:r>
    </w:p>
    <w:p>
      <w:pPr>
        <w:pStyle w:val="Bezodstpw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Ocena gminnego programu profilaktyki i rozwiązywania problemów alkoholowych oraz przeciwdziałania narkomanii na 2025 rok. </w:t>
      </w:r>
    </w:p>
    <w:p>
      <w:pPr>
        <w:pStyle w:val="Bezodstpw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Opracowanie planu pracy komisji na 2025 rok. </w:t>
      </w:r>
    </w:p>
    <w:p>
      <w:pPr>
        <w:pStyle w:val="Bezodstpw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Sprawy różne, wolne wnioski.</w:t>
      </w:r>
    </w:p>
    <w:p>
      <w:pPr>
        <w:pStyle w:val="Bezodstpw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Zakończenie posiedzenia.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Uzgodniono że, w pkt 6 Skarbnik Gminy Krystyna Kołodziejczak przedstawi projekty uchwał dot. zmian w budżecie gminy na 2024 rok i zmian w WPF na lata 2024-2027, a także projekt budżetu gminy na 2025 rok oraz projekt WPF na lata 2025-2028.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3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Protokół z posiedzenia Komisji odbytego w dniu 25 listopada 2024 r. został przyjęty jednogłośnie, bez uwag.</w:t>
      </w:r>
    </w:p>
    <w:p>
      <w:pPr>
        <w:pStyle w:val="Bezodstpw"/>
        <w:spacing w:line="276" w:lineRule="auto"/>
        <w:jc w:val="both"/>
        <w:rPr>
          <w:bCs/>
          <w:sz w:val="22"/>
          <w:szCs w:val="22"/>
        </w:rPr>
      </w:pPr>
    </w:p>
    <w:p>
      <w:pPr>
        <w:pStyle w:val="Bezodstpw"/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ad. 4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Pełnomocnik Wójta Katarzyna Kominiak omówiła projekt uchwały w sprawie przyjęcia „Gminnego Programu Profilaktyki i Rozwiązywania Problemów Alkoholowych oraz Przeciwdziałania Narkomanii dla Gminy Sadki na rok 2025”.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Waldemar Piszczek zapytał w jaki sposób jako gmina wyłapujemy problemy. Skąd mamy informacje?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Pełnomocnik Wójta Katarzyna Kominiak odpowiedziała, że informacje są z GOPS, Gminnej Komisji Rozwiązywania Problemów Alkoholowych. Członkiem GKRPA jest też Kierownik Posterunku Policji.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Waldemar Piszczek zapytał o dostępność do psychologa.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Pełnomocnik Wójta Katarzyna Kominiak odpowiedziała, że jest raz w miesiącu na 4 godziny oraz </w:t>
      </w:r>
      <w:r>
        <w:rPr>
          <w:sz w:val="22"/>
          <w:szCs w:val="22"/>
        </w:rPr>
        <w:br/>
        <w:t>w ramach otwartego konkursu ofert jest też takie zadanie realizowane.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Waldemar Piszczek zapytał czy Gminna Komisja może kierować osoby na leczenie.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Przewodnicząca Komisji Barbara Kwiatkowska odpowiedziała, że tylko sąd. Komisja wzywa na rozmowę.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Radna Agnieszka Szcześniak zapytała czy jest wsparcie dla rodzin.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Przewodnicząca Komisji Barbara Kwiatkowska odpowiedziała, że osoby mogą się zgłaszać. W Nakle działa też „Koliber”, gdzie można uzyskać pomoc. 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Waldemar Piszczek zapytał czy można bardziej rozpowszechnić informację o pomocy psychologicznej.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Pełnomocnik Katarzyna Kominiak odpowiedziała, że GOPS informuje. Można też w Urzędzie, czy na stronie internetowej umieścić informację.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Radna Agnieszka Szcześniak zapytała o finansowanie świetlic terapeutycznych.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Pełnomocnik Katarzyna Kominiak odpowiedziała, że są finansowane w ramach gminnego programu. Dodała, że na przyszły rok budżet na świetlice jest zwiększony.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Radna Edyta Żołecka powiedziała, że dobrze by było, żeby spotkania dot. przeciwdziałania uzależnieniom były też w sołectwach.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Waldemar Piszczek zapytał czy jest możliwość zrobienia programu dot. innych uzależnień.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Pełnomocnik Katarzyna Kominiak odpowiedziała, że z tego programu można finansować także działania dot. uzależnień behawioralnych.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ad. 5 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Komisja dokonała uzgodnień w zakresie planu pracy Komisji na 2025 rok.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ad. 6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Sprawy różne, wolne wnioski.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 tym punkcie posiedzenia Skarbnik Gminy Krystyna Kołodziejczak przedstawiła następujące projekty uchwał: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- w sprawie wprowadzenia zmian do budżetu Gminy Sadki na 2024 rok,</w:t>
      </w:r>
    </w:p>
    <w:p>
      <w:pPr>
        <w:pStyle w:val="Bezodstpw"/>
        <w:jc w:val="both"/>
        <w:rPr>
          <w:sz w:val="22"/>
          <w:szCs w:val="22"/>
        </w:rPr>
      </w:pPr>
      <w:bookmarkStart w:id="0" w:name="_Hlk125585717"/>
      <w:r>
        <w:rPr>
          <w:sz w:val="22"/>
          <w:szCs w:val="22"/>
        </w:rPr>
        <w:t xml:space="preserve">- </w:t>
      </w:r>
      <w:r>
        <w:rPr>
          <w:bCs/>
          <w:sz w:val="22"/>
          <w:szCs w:val="22"/>
        </w:rPr>
        <w:t xml:space="preserve">zmieniającą </w:t>
      </w:r>
      <w:bookmarkEnd w:id="0"/>
      <w:r>
        <w:rPr>
          <w:sz w:val="22"/>
          <w:szCs w:val="22"/>
        </w:rPr>
        <w:t>uchwałę w sprawie uchwalenia Wieloletniej Prognozy Finansowej Gminy Sadki na lata 2024-2027.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Do przedstawionych projektów nie zgłoszono pytań i uwag.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Następnie Skarbnik Gminy Krystyna Kołodziejczak przedstawiła: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projekt uchwały w sprawie </w:t>
      </w:r>
      <w:r>
        <w:rPr>
          <w:rFonts w:eastAsiaTheme="minorHAnsi"/>
          <w:bCs/>
          <w:sz w:val="22"/>
          <w:szCs w:val="22"/>
          <w:lang w:eastAsia="en-US"/>
        </w:rPr>
        <w:t>uchwalenia budżetu Gminy Sadki na 2025 rok,</w:t>
      </w:r>
    </w:p>
    <w:p>
      <w:pPr>
        <w:pStyle w:val="Bezodstpw"/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- projekt uchwały w sprawie</w:t>
      </w:r>
      <w:r>
        <w:rPr>
          <w:sz w:val="22"/>
          <w:szCs w:val="22"/>
        </w:rPr>
        <w:t xml:space="preserve"> </w:t>
      </w:r>
      <w:r>
        <w:rPr>
          <w:rFonts w:eastAsiaTheme="minorHAnsi"/>
          <w:bCs/>
          <w:sz w:val="22"/>
          <w:szCs w:val="22"/>
          <w:lang w:eastAsia="en-US"/>
        </w:rPr>
        <w:t>uchwalenia Wieloletniej Prognozy Finansowej Gminy Sadki na lata 2025</w:t>
      </w:r>
      <w:r>
        <w:rPr>
          <w:rFonts w:eastAsiaTheme="minorHAnsi"/>
          <w:bCs/>
          <w:sz w:val="22"/>
          <w:szCs w:val="22"/>
          <w:lang w:eastAsia="en-US"/>
        </w:rPr>
        <w:br/>
        <w:t>-2028.</w:t>
      </w:r>
    </w:p>
    <w:p>
      <w:pPr>
        <w:pStyle w:val="Bezodstpw"/>
        <w:jc w:val="both"/>
        <w:rPr>
          <w:rFonts w:eastAsiaTheme="minorHAnsi"/>
          <w:bCs/>
          <w:sz w:val="22"/>
          <w:szCs w:val="22"/>
          <w:lang w:eastAsia="en-US"/>
        </w:rPr>
      </w:pPr>
    </w:p>
    <w:p>
      <w:pPr>
        <w:pStyle w:val="Bezodstpw"/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>Wójt Michał Piszczek wyjaśnił, że na środki z KPO się nie wpisujemy, ale będziemy śledzili możliwość pozyskania innych środków zewnętrznych. Musimy mieć gotowość projektową. Dodał też, że przygotowywana jest koncepcja rozbudowy Szkoły Podstawowej. Obecnie w Szkole jest dwuzmianowość.</w:t>
      </w:r>
    </w:p>
    <w:p>
      <w:pPr>
        <w:pStyle w:val="Bezodstpw"/>
        <w:jc w:val="both"/>
        <w:rPr>
          <w:rFonts w:eastAsiaTheme="minorHAnsi"/>
          <w:bCs/>
          <w:sz w:val="22"/>
          <w:szCs w:val="22"/>
          <w:lang w:eastAsia="en-US"/>
        </w:rPr>
      </w:pPr>
    </w:p>
    <w:p>
      <w:pPr>
        <w:pStyle w:val="Bezodstpw"/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>Radna Agnieszka Szcześniak zapytała o Przedszkole przy ul. Kościelnej.</w:t>
      </w:r>
    </w:p>
    <w:p>
      <w:pPr>
        <w:pStyle w:val="Bezodstpw"/>
        <w:jc w:val="both"/>
        <w:rPr>
          <w:rFonts w:eastAsiaTheme="minorHAnsi"/>
          <w:bCs/>
          <w:sz w:val="22"/>
          <w:szCs w:val="22"/>
          <w:lang w:eastAsia="en-US"/>
        </w:rPr>
      </w:pPr>
    </w:p>
    <w:p>
      <w:pPr>
        <w:pStyle w:val="Bezodstpw"/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>Wójt Michał Piszczek powiedział, że nie wszystkie dzieci zmieszczą się przy Kościelnej.  Poza tym część dzieci ma przedszkole i szkołę w jednym budynku.</w:t>
      </w:r>
    </w:p>
    <w:p>
      <w:pPr>
        <w:pStyle w:val="Bezodstpw"/>
        <w:jc w:val="both"/>
        <w:rPr>
          <w:rFonts w:eastAsiaTheme="minorHAnsi"/>
          <w:bCs/>
          <w:sz w:val="22"/>
          <w:szCs w:val="22"/>
          <w:lang w:eastAsia="en-US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Radna Edyta Żołecka powiedziała, że w Szkołach w Dębowie i Anielinach klasy są bardzo małe. 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>Wójt Michał Piszczek powiedział, że jest niż demograficzny ale chodzi też o standardy nauki.</w:t>
      </w:r>
    </w:p>
    <w:p>
      <w:pPr>
        <w:pStyle w:val="Bezodstpw"/>
        <w:jc w:val="both"/>
        <w:rPr>
          <w:rFonts w:eastAsiaTheme="minorHAnsi"/>
          <w:bCs/>
          <w:sz w:val="22"/>
          <w:szCs w:val="22"/>
          <w:lang w:eastAsia="en-US"/>
        </w:rPr>
      </w:pPr>
    </w:p>
    <w:p>
      <w:pPr>
        <w:pStyle w:val="Bezodstpw"/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>Radny Waldemar Piszczek zapytał o ile wzrosła liczba dzieci po rozbudowie Przedszkola.</w:t>
      </w:r>
    </w:p>
    <w:p>
      <w:pPr>
        <w:pStyle w:val="Bezodstpw"/>
        <w:jc w:val="both"/>
        <w:rPr>
          <w:rFonts w:eastAsiaTheme="minorHAnsi"/>
          <w:bCs/>
          <w:sz w:val="22"/>
          <w:szCs w:val="22"/>
          <w:lang w:eastAsia="en-US"/>
        </w:rPr>
      </w:pPr>
    </w:p>
    <w:p>
      <w:pPr>
        <w:pStyle w:val="Bezodstpw"/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>Wójt Michał Piszczek odpowiedział, że to będzie wiedziała pani Kierownik GZOO, ale chyba jeszcze jeden oddział by mogli utworzyć.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Przewodnicząca Komisji Barbara Kwiatkowska poruszyła temat wykorzystania budynków w Dębowie i Dębionku.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>Wójt Michał Piszczek powiedział, że rodzice posyłają dzieci np. do Witosławia, bo tam chodzą od przedszkola do 8 klasy. Kady ma wybór.</w:t>
      </w:r>
    </w:p>
    <w:p>
      <w:pPr>
        <w:pStyle w:val="Bezodstpw"/>
        <w:jc w:val="both"/>
        <w:rPr>
          <w:rFonts w:eastAsiaTheme="minorHAnsi"/>
          <w:bCs/>
          <w:sz w:val="22"/>
          <w:szCs w:val="22"/>
          <w:lang w:eastAsia="en-US"/>
        </w:rPr>
      </w:pPr>
    </w:p>
    <w:p>
      <w:pPr>
        <w:pStyle w:val="Bezodstpw"/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>Radna Agnieszka Szcześniak powiedziała, że cały budynek w Dębionku musimy utrzymać.</w:t>
      </w:r>
    </w:p>
    <w:p>
      <w:pPr>
        <w:pStyle w:val="Bezodstpw"/>
        <w:jc w:val="both"/>
        <w:rPr>
          <w:rFonts w:eastAsiaTheme="minorHAnsi"/>
          <w:bCs/>
          <w:sz w:val="22"/>
          <w:szCs w:val="22"/>
          <w:lang w:eastAsia="en-US"/>
        </w:rPr>
      </w:pPr>
    </w:p>
    <w:p>
      <w:pPr>
        <w:pStyle w:val="Bezodstpw"/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 xml:space="preserve">Wójt Michał Piszczek powiedział, że jest tam oddział przedszkolny, świetlica, KGW. </w:t>
      </w:r>
    </w:p>
    <w:p>
      <w:pPr>
        <w:pStyle w:val="Bezodstpw"/>
        <w:jc w:val="both"/>
        <w:rPr>
          <w:rFonts w:eastAsiaTheme="minorHAnsi"/>
          <w:bCs/>
          <w:sz w:val="22"/>
          <w:szCs w:val="22"/>
          <w:lang w:eastAsia="en-US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Przewodnicząca Komisji Barbara Kwiatkowska powiedziała, że nad Szkołą w Dębowie trzeba się pochylić, żeby budynek był wykorzystany. Idą takie czasy, że dzieci mieszkające na wsi powinny mieć dobre warunki.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Radna Agnieszka Szcześniak poruszyła temat środków na kruszywo z funduszu sołeckiego i z budżetu gminy. Powiedziała, że było ustalone, że jak sołectwo da np. 5 tys. zł z funduszu sołeckiego, to dostanie też 5 tys. zł z funduszu gminy.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Skarbnik Gminy Krystyna Kołodziejczak powiedziała, że nie zrobili nic innego niż ustalono.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Radna Edyta Żołecka powiedziała, że trzeba się pochylić nad kruszarką, bo jest dużo gruzu.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sz w:val="22"/>
          <w:szCs w:val="22"/>
        </w:rPr>
        <w:t>Radna Agnieszka Szcześniak powiedziała, że ubolewa nad drogami w jej sołectwie. Na drodze Auguścin – Liszkówko powinna być równiarka.</w:t>
      </w:r>
    </w:p>
    <w:p>
      <w:pPr>
        <w:pStyle w:val="Bezodstpw"/>
        <w:jc w:val="both"/>
        <w:rPr>
          <w:rFonts w:eastAsiaTheme="minorHAnsi"/>
          <w:bCs/>
          <w:sz w:val="22"/>
          <w:szCs w:val="22"/>
          <w:lang w:eastAsia="en-US"/>
        </w:rPr>
      </w:pPr>
    </w:p>
    <w:p>
      <w:pPr>
        <w:pStyle w:val="Bezodstpw"/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 xml:space="preserve">Na zakończenie dyskusji </w:t>
      </w:r>
      <w:r>
        <w:rPr>
          <w:sz w:val="22"/>
          <w:szCs w:val="22"/>
        </w:rPr>
        <w:t>Skarbnik Gminy Krystyna Kołodziejczak poinformowała, że opinie RIO na temat projektu budżetu na 2025 rok i WPF na lata 2025-2028 są pozytywne.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ad. 7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W związku z wyczerpaniem tematyki posiedzenie zakończono.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  <w:bookmarkStart w:id="1" w:name="_GoBack"/>
      <w:bookmarkEnd w:id="1"/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Protokołowała: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Przewodnicząca Komisji</w:t>
      </w: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Infrastruktury Społecznej</w:t>
      </w: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Dorota Maćkowiak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Barbara Kwiatkowska</w:t>
      </w:r>
    </w:p>
    <w:sectPr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97324"/>
    <w:multiLevelType w:val="hybridMultilevel"/>
    <w:tmpl w:val="2D5A6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A594D"/>
    <w:multiLevelType w:val="hybridMultilevel"/>
    <w:tmpl w:val="2D5A6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437C7"/>
    <w:multiLevelType w:val="hybridMultilevel"/>
    <w:tmpl w:val="2D5A6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472A7"/>
    <w:multiLevelType w:val="hybridMultilevel"/>
    <w:tmpl w:val="932A40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8E5198"/>
    <w:multiLevelType w:val="hybridMultilevel"/>
    <w:tmpl w:val="0AB66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01E52"/>
    <w:multiLevelType w:val="hybridMultilevel"/>
    <w:tmpl w:val="2362E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44FA0"/>
    <w:multiLevelType w:val="hybridMultilevel"/>
    <w:tmpl w:val="2D5A6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48427F"/>
    <w:multiLevelType w:val="hybridMultilevel"/>
    <w:tmpl w:val="AA889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F775E"/>
    <w:multiLevelType w:val="hybridMultilevel"/>
    <w:tmpl w:val="2362E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22E4A"/>
    <w:multiLevelType w:val="hybridMultilevel"/>
    <w:tmpl w:val="2362E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8803D-7599-45A9-89C5-08C21773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  <w:bCs w:val="0"/>
    </w:rPr>
  </w:style>
  <w:style w:type="paragraph" w:styleId="Bezodstpw">
    <w:name w:val="No Spacing"/>
    <w:uiPriority w:val="1"/>
    <w:qFormat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1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03121">
                  <w:marLeft w:val="0"/>
                  <w:marRight w:val="0"/>
                  <w:marTop w:val="0"/>
                  <w:marBottom w:val="2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23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48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2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32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1997</TotalTime>
  <Pages>3</Pages>
  <Words>876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Dorota Maćkowiak</cp:lastModifiedBy>
  <cp:revision>161</cp:revision>
  <cp:lastPrinted>2025-01-22T13:03:00Z</cp:lastPrinted>
  <dcterms:created xsi:type="dcterms:W3CDTF">2015-05-06T12:37:00Z</dcterms:created>
  <dcterms:modified xsi:type="dcterms:W3CDTF">2025-01-22T13:05:00Z</dcterms:modified>
</cp:coreProperties>
</file>