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XVII/2025</w:t>
      </w:r>
    </w:p>
    <w:p>
      <w:pPr>
        <w:pStyle w:val="Bezodstpw"/>
        <w:spacing w:line="240" w:lineRule="auto"/>
        <w:jc w:val="center"/>
        <w:rPr>
          <w:b/>
        </w:rPr>
      </w:pPr>
      <w:r>
        <w:rPr>
          <w:b/>
        </w:rPr>
        <w:t>Z  XVII SESJI  RADY  GMINY  SADKI</w:t>
      </w:r>
    </w:p>
    <w:p>
      <w:pPr>
        <w:pStyle w:val="Bezodstpw"/>
        <w:spacing w:line="240" w:lineRule="auto"/>
      </w:pPr>
    </w:p>
    <w:p>
      <w:pPr>
        <w:pStyle w:val="Bezodstpw"/>
        <w:spacing w:line="240" w:lineRule="auto"/>
      </w:pPr>
      <w:r>
        <w:t>XVII sesja Rady Gminy Sadki odbyła się w dniu 26 czerwca 2025 r. w godz. 9</w:t>
      </w:r>
      <w:r>
        <w:rPr>
          <w:vertAlign w:val="superscript"/>
        </w:rPr>
        <w:t>00</w:t>
      </w:r>
      <w:r>
        <w:t xml:space="preserve"> – 9</w:t>
      </w:r>
      <w:r>
        <w:rPr>
          <w:vertAlign w:val="superscript"/>
        </w:rPr>
        <w:t>55</w:t>
      </w:r>
      <w:r>
        <w:t xml:space="preserve"> w sali nr 1 Gminnego Centrum Administracyjno-Kulturalnego w Sadkach.</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Starszy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XVII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7"/>
        </w:numPr>
        <w:spacing w:line="240" w:lineRule="auto"/>
      </w:pPr>
      <w:r>
        <w:t>Otwarcie sesji.</w:t>
      </w:r>
    </w:p>
    <w:p>
      <w:pPr>
        <w:pStyle w:val="Bezodstpw"/>
        <w:numPr>
          <w:ilvl w:val="0"/>
          <w:numId w:val="17"/>
        </w:numPr>
        <w:spacing w:line="240" w:lineRule="auto"/>
      </w:pPr>
      <w:r>
        <w:t>Przyjęcie zmian porządku obrad.</w:t>
      </w:r>
    </w:p>
    <w:p>
      <w:pPr>
        <w:pStyle w:val="Bezodstpw"/>
        <w:numPr>
          <w:ilvl w:val="0"/>
          <w:numId w:val="17"/>
        </w:numPr>
        <w:spacing w:line="240" w:lineRule="auto"/>
      </w:pPr>
      <w:r>
        <w:t>Rozpatrzenie zgłoszonych uwag do protokołu z poprzedniej sesji.</w:t>
      </w:r>
    </w:p>
    <w:p>
      <w:pPr>
        <w:pStyle w:val="Bezodstpw"/>
        <w:numPr>
          <w:ilvl w:val="0"/>
          <w:numId w:val="17"/>
        </w:numPr>
        <w:spacing w:line="240" w:lineRule="auto"/>
      </w:pPr>
      <w:r>
        <w:t>Sprawozdanie Wójta z wykonania uchwał między sesjami.</w:t>
      </w:r>
    </w:p>
    <w:p>
      <w:pPr>
        <w:pStyle w:val="Akapitzlist"/>
        <w:widowControl/>
        <w:numPr>
          <w:ilvl w:val="0"/>
          <w:numId w:val="17"/>
        </w:numPr>
        <w:suppressAutoHyphens w:val="0"/>
        <w:spacing w:after="160"/>
        <w:jc w:val="both"/>
        <w:rPr>
          <w:sz w:val="22"/>
          <w:szCs w:val="22"/>
        </w:rPr>
      </w:pPr>
      <w:r>
        <w:rPr>
          <w:sz w:val="22"/>
          <w:szCs w:val="22"/>
        </w:rPr>
        <w:t>Podjęcie uchwały</w:t>
      </w:r>
      <w:r>
        <w:rPr>
          <w:color w:val="000000"/>
          <w:sz w:val="22"/>
          <w:szCs w:val="22"/>
        </w:rPr>
        <w:t xml:space="preserve"> </w:t>
      </w:r>
      <w:r>
        <w:rPr>
          <w:bCs/>
          <w:color w:val="000000"/>
          <w:sz w:val="22"/>
          <w:szCs w:val="22"/>
        </w:rPr>
        <w:t>w sprawie wprowadzenia zmian do budżetu Gminy Sadki na 2025 rok.</w:t>
      </w:r>
    </w:p>
    <w:p>
      <w:pPr>
        <w:pStyle w:val="Akapitzlist"/>
        <w:widowControl/>
        <w:numPr>
          <w:ilvl w:val="0"/>
          <w:numId w:val="17"/>
        </w:numPr>
        <w:suppressAutoHyphens w:val="0"/>
        <w:spacing w:after="160"/>
        <w:jc w:val="both"/>
        <w:rPr>
          <w:sz w:val="22"/>
          <w:szCs w:val="22"/>
        </w:rPr>
      </w:pPr>
      <w:r>
        <w:rPr>
          <w:sz w:val="22"/>
          <w:szCs w:val="22"/>
        </w:rPr>
        <w:t xml:space="preserve">Podjęcie uchwały </w:t>
      </w:r>
      <w:r>
        <w:rPr>
          <w:bCs/>
          <w:sz w:val="22"/>
          <w:szCs w:val="22"/>
        </w:rPr>
        <w:t>zmieniającej</w:t>
      </w:r>
      <w:r>
        <w:rPr>
          <w:bCs/>
          <w:color w:val="000000"/>
          <w:sz w:val="22"/>
          <w:szCs w:val="22"/>
        </w:rPr>
        <w:t xml:space="preserve"> uchwałę w sprawie uchwalenia Wieloletniej Prognozy Finansowej Gminy Sadki na lata 2025–2028</w:t>
      </w:r>
      <w:r>
        <w:rPr>
          <w:bCs/>
          <w:sz w:val="22"/>
          <w:szCs w:val="22"/>
        </w:rPr>
        <w:t>.</w:t>
      </w:r>
    </w:p>
    <w:p>
      <w:pPr>
        <w:pStyle w:val="Akapitzlist"/>
        <w:widowControl/>
        <w:numPr>
          <w:ilvl w:val="0"/>
          <w:numId w:val="17"/>
        </w:numPr>
        <w:suppressAutoHyphens w:val="0"/>
        <w:spacing w:after="160"/>
        <w:jc w:val="both"/>
        <w:rPr>
          <w:sz w:val="22"/>
          <w:szCs w:val="22"/>
        </w:rPr>
      </w:pPr>
      <w:r>
        <w:rPr>
          <w:color w:val="000000"/>
          <w:sz w:val="22"/>
          <w:szCs w:val="22"/>
        </w:rPr>
        <w:t xml:space="preserve">Informacja o stanie zaawansowania prac inwestycyjnych zaplanowanych na 2025 rok. </w:t>
      </w:r>
    </w:p>
    <w:p>
      <w:pPr>
        <w:pStyle w:val="Akapitzlist"/>
        <w:widowControl/>
        <w:numPr>
          <w:ilvl w:val="0"/>
          <w:numId w:val="17"/>
        </w:numPr>
        <w:suppressAutoHyphens w:val="0"/>
        <w:spacing w:after="160"/>
        <w:jc w:val="both"/>
        <w:rPr>
          <w:sz w:val="22"/>
          <w:szCs w:val="22"/>
        </w:rPr>
      </w:pPr>
      <w:r>
        <w:rPr>
          <w:color w:val="000000"/>
          <w:sz w:val="22"/>
          <w:szCs w:val="22"/>
        </w:rPr>
        <w:t xml:space="preserve">Zbiorcza informacja o petycjach rozpatrzonych w roku 2024. </w:t>
      </w:r>
    </w:p>
    <w:p>
      <w:pPr>
        <w:pStyle w:val="Akapitzlist"/>
        <w:widowControl/>
        <w:numPr>
          <w:ilvl w:val="0"/>
          <w:numId w:val="17"/>
        </w:numPr>
        <w:suppressAutoHyphens w:val="0"/>
        <w:spacing w:after="160"/>
        <w:jc w:val="both"/>
        <w:rPr>
          <w:sz w:val="22"/>
          <w:szCs w:val="22"/>
        </w:rPr>
      </w:pPr>
      <w:r>
        <w:rPr>
          <w:sz w:val="22"/>
          <w:szCs w:val="22"/>
        </w:rPr>
        <w:t>Sprawy różne, wolne wnioski.</w:t>
      </w:r>
    </w:p>
    <w:p>
      <w:pPr>
        <w:pStyle w:val="Akapitzlist"/>
        <w:widowControl/>
        <w:numPr>
          <w:ilvl w:val="0"/>
          <w:numId w:val="17"/>
        </w:numPr>
        <w:suppressAutoHyphens w:val="0"/>
        <w:spacing w:after="160"/>
        <w:jc w:val="both"/>
        <w:rPr>
          <w:sz w:val="22"/>
          <w:szCs w:val="22"/>
        </w:rPr>
      </w:pPr>
      <w:r>
        <w:rPr>
          <w:sz w:val="22"/>
          <w:szCs w:val="22"/>
        </w:rPr>
        <w:t>Zamknięcie sesji.</w:t>
      </w:r>
    </w:p>
    <w:p>
      <w:pPr>
        <w:pStyle w:val="Bezodstpw"/>
        <w:spacing w:line="240" w:lineRule="auto"/>
      </w:pPr>
      <w:r>
        <w:t xml:space="preserve">Wójt Michał Piszczek zgłosił wnioski o wprowadzenie do porządku obrad: </w:t>
      </w:r>
    </w:p>
    <w:p>
      <w:pPr>
        <w:pStyle w:val="Bezodstpw"/>
        <w:numPr>
          <w:ilvl w:val="0"/>
          <w:numId w:val="22"/>
        </w:numPr>
        <w:spacing w:line="240" w:lineRule="auto"/>
      </w:pPr>
      <w:r>
        <w:t>punktu w następującym brzmieniu:</w:t>
      </w:r>
      <w:r>
        <w:rPr>
          <w:color w:val="FF0000"/>
        </w:rPr>
        <w:t xml:space="preserve"> </w:t>
      </w:r>
      <w:r>
        <w:rPr>
          <w:bCs/>
        </w:rPr>
        <w:t xml:space="preserve">Podjęcie uchwały w </w:t>
      </w:r>
      <w:r>
        <w:t>sprawie odbierania odpadów komunalnych od właścicieli nieruchomości, na których nie zamieszkują mieszkańcy, a powstają odpady komunalne,</w:t>
      </w:r>
    </w:p>
    <w:p>
      <w:pPr>
        <w:pStyle w:val="Bezodstpw"/>
        <w:numPr>
          <w:ilvl w:val="0"/>
          <w:numId w:val="22"/>
        </w:numPr>
        <w:spacing w:line="240" w:lineRule="auto"/>
        <w:rPr>
          <w:color w:val="auto"/>
        </w:rPr>
      </w:pPr>
      <w:r>
        <w:t xml:space="preserve">punktu w następującym brzmieniu: </w:t>
      </w:r>
      <w:r>
        <w:rPr>
          <w:bCs/>
        </w:rPr>
        <w:t xml:space="preserve">Podjęcie uchwały w </w:t>
      </w:r>
      <w:r>
        <w:t>sprawie wyrażenia zgody na zawarcie porozumienia dotyczącego realizacji zadania pn.: "Połączenie komunikacyjne (pieszo-rowerowe) gminy Sadki i gminy Nakło nad Notecią"</w:t>
      </w:r>
      <w:r>
        <w:rPr>
          <w:bCs/>
        </w:rPr>
        <w:t>,</w:t>
      </w:r>
    </w:p>
    <w:p>
      <w:pPr>
        <w:pStyle w:val="Bezodstpw"/>
        <w:numPr>
          <w:ilvl w:val="0"/>
          <w:numId w:val="22"/>
        </w:numPr>
        <w:spacing w:line="240" w:lineRule="auto"/>
        <w:rPr>
          <w:color w:val="auto"/>
        </w:rPr>
      </w:pPr>
      <w:r>
        <w:t>punktu w następującym brzmieniu:</w:t>
      </w:r>
      <w:r>
        <w:rPr>
          <w:bCs/>
        </w:rPr>
        <w:t xml:space="preserve"> Podjęcie uchwały w </w:t>
      </w:r>
      <w:r>
        <w:t>sprawie wyrażenia zgody na zawarcie porozumienia dotyczącego realizacji zadania pn.: "Połączenie komunikacyjne (pieszo-rowerowe) gminy Sadki i gminy Nakło nad Notecią".</w:t>
      </w:r>
    </w:p>
    <w:p>
      <w:pPr>
        <w:pStyle w:val="Bezodstpw"/>
        <w:spacing w:line="240" w:lineRule="auto"/>
        <w:rPr>
          <w:color w:val="auto"/>
        </w:rPr>
      </w:pPr>
    </w:p>
    <w:p>
      <w:pPr>
        <w:pStyle w:val="Bezodstpw"/>
        <w:spacing w:line="240" w:lineRule="auto"/>
      </w:pPr>
      <w:r>
        <w:t>Przewodniczący Rady Gminy Andrzej Niedbała poddał pierwszy wniosek Wójta Michała Piszczka pod głosowanie.</w:t>
      </w:r>
    </w:p>
    <w:p>
      <w:pPr>
        <w:pStyle w:val="Bezodstpw"/>
        <w:spacing w:line="240" w:lineRule="auto"/>
      </w:pPr>
      <w:r>
        <w:t xml:space="preserve">Następnie przedstawił wynik głosowania: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rPr>
          <w:color w:val="auto"/>
        </w:rPr>
      </w:pPr>
    </w:p>
    <w:p>
      <w:pPr>
        <w:pStyle w:val="Bezodstpw"/>
        <w:spacing w:line="240" w:lineRule="auto"/>
      </w:pPr>
      <w:r>
        <w:t>Przewodniczący Rady Gminy Andrzej Niedbała poddał drugi wniosek Wójta Michała Piszczka pod głosowanie.</w:t>
      </w:r>
    </w:p>
    <w:p>
      <w:pPr>
        <w:pStyle w:val="Bezodstpw"/>
        <w:spacing w:line="240" w:lineRule="auto"/>
      </w:pPr>
      <w:r>
        <w:t xml:space="preserve">Następnie przedstawił wynik głosowania: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pPr>
    </w:p>
    <w:p>
      <w:pPr>
        <w:pStyle w:val="Bezodstpw"/>
        <w:spacing w:line="240" w:lineRule="auto"/>
      </w:pPr>
      <w:r>
        <w:t>Przewodniczący Rady Gminy Andrzej Niedbała poddał trzeci wniosek Wójta Michała Piszczka pod głosowanie.</w:t>
      </w:r>
    </w:p>
    <w:p>
      <w:pPr>
        <w:pStyle w:val="Bezodstpw"/>
        <w:spacing w:line="240" w:lineRule="auto"/>
      </w:pPr>
      <w:r>
        <w:t xml:space="preserve">Następnie przedstawił wynik głosowania: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23"/>
        </w:numPr>
        <w:spacing w:line="240" w:lineRule="auto"/>
      </w:pPr>
      <w:r>
        <w:t>Otwarcie sesji.</w:t>
      </w:r>
    </w:p>
    <w:p>
      <w:pPr>
        <w:pStyle w:val="Bezodstpw"/>
        <w:numPr>
          <w:ilvl w:val="0"/>
          <w:numId w:val="23"/>
        </w:numPr>
        <w:spacing w:line="240" w:lineRule="auto"/>
      </w:pPr>
      <w:r>
        <w:t>Przyjęcie zmian porządku obrad.</w:t>
      </w:r>
    </w:p>
    <w:p>
      <w:pPr>
        <w:pStyle w:val="Bezodstpw"/>
        <w:numPr>
          <w:ilvl w:val="0"/>
          <w:numId w:val="23"/>
        </w:numPr>
        <w:spacing w:line="240" w:lineRule="auto"/>
      </w:pPr>
      <w:r>
        <w:t>Rozpatrzenie zgłoszonych uwag do protokołu z poprzedniej sesji.</w:t>
      </w:r>
    </w:p>
    <w:p>
      <w:pPr>
        <w:pStyle w:val="Bezodstpw"/>
        <w:numPr>
          <w:ilvl w:val="0"/>
          <w:numId w:val="23"/>
        </w:numPr>
        <w:spacing w:line="240" w:lineRule="auto"/>
      </w:pPr>
      <w:r>
        <w:t>Sprawozdanie Wójta z wykonania uchwał między sesjami.</w:t>
      </w:r>
    </w:p>
    <w:p>
      <w:pPr>
        <w:pStyle w:val="Akapitzlist"/>
        <w:widowControl/>
        <w:numPr>
          <w:ilvl w:val="0"/>
          <w:numId w:val="23"/>
        </w:numPr>
        <w:suppressAutoHyphens w:val="0"/>
        <w:spacing w:after="160"/>
        <w:jc w:val="both"/>
        <w:rPr>
          <w:sz w:val="22"/>
          <w:szCs w:val="22"/>
        </w:rPr>
      </w:pPr>
      <w:r>
        <w:rPr>
          <w:sz w:val="22"/>
          <w:szCs w:val="22"/>
        </w:rPr>
        <w:t>Podjęcie uchwały</w:t>
      </w:r>
      <w:r>
        <w:rPr>
          <w:color w:val="000000"/>
          <w:sz w:val="22"/>
          <w:szCs w:val="22"/>
        </w:rPr>
        <w:t xml:space="preserve"> </w:t>
      </w:r>
      <w:r>
        <w:rPr>
          <w:bCs/>
          <w:color w:val="000000"/>
          <w:sz w:val="22"/>
          <w:szCs w:val="22"/>
        </w:rPr>
        <w:t>w sprawie wprowadzenia zmian do budżetu Gminy Sadki na 2025 rok.</w:t>
      </w:r>
    </w:p>
    <w:p>
      <w:pPr>
        <w:pStyle w:val="Akapitzlist"/>
        <w:widowControl/>
        <w:numPr>
          <w:ilvl w:val="0"/>
          <w:numId w:val="23"/>
        </w:numPr>
        <w:suppressAutoHyphens w:val="0"/>
        <w:spacing w:after="160"/>
        <w:jc w:val="both"/>
        <w:rPr>
          <w:sz w:val="22"/>
          <w:szCs w:val="22"/>
        </w:rPr>
      </w:pPr>
      <w:r>
        <w:rPr>
          <w:sz w:val="22"/>
          <w:szCs w:val="22"/>
        </w:rPr>
        <w:t xml:space="preserve">Podjęcie uchwały </w:t>
      </w:r>
      <w:r>
        <w:rPr>
          <w:bCs/>
          <w:sz w:val="22"/>
          <w:szCs w:val="22"/>
        </w:rPr>
        <w:t>zmieniającej</w:t>
      </w:r>
      <w:r>
        <w:rPr>
          <w:bCs/>
          <w:color w:val="000000"/>
          <w:sz w:val="22"/>
          <w:szCs w:val="22"/>
        </w:rPr>
        <w:t xml:space="preserve"> uchwałę w sprawie uchwalenia Wieloletniej Prognozy Finansowej Gminy Sadki na lata 2025–2028</w:t>
      </w:r>
      <w:r>
        <w:rPr>
          <w:bCs/>
          <w:sz w:val="22"/>
          <w:szCs w:val="22"/>
        </w:rPr>
        <w:t>.</w:t>
      </w:r>
    </w:p>
    <w:p>
      <w:pPr>
        <w:pStyle w:val="Akapitzlist"/>
        <w:widowControl/>
        <w:numPr>
          <w:ilvl w:val="0"/>
          <w:numId w:val="23"/>
        </w:numPr>
        <w:suppressAutoHyphens w:val="0"/>
        <w:spacing w:after="160"/>
        <w:jc w:val="both"/>
        <w:rPr>
          <w:sz w:val="22"/>
          <w:szCs w:val="22"/>
        </w:rPr>
      </w:pPr>
      <w:r>
        <w:rPr>
          <w:bCs/>
          <w:sz w:val="22"/>
          <w:szCs w:val="22"/>
        </w:rPr>
        <w:t xml:space="preserve">Podjęcie uchwały w </w:t>
      </w:r>
      <w:r>
        <w:rPr>
          <w:sz w:val="22"/>
          <w:szCs w:val="22"/>
        </w:rPr>
        <w:t>sprawie odbierania odpadów komunalnych od właścicieli nieruchomości, na których nie zamieszkują mieszkańcy, a powstają odpady komunalne.</w:t>
      </w:r>
    </w:p>
    <w:p>
      <w:pPr>
        <w:pStyle w:val="Akapitzlist"/>
        <w:widowControl/>
        <w:numPr>
          <w:ilvl w:val="0"/>
          <w:numId w:val="23"/>
        </w:numPr>
        <w:suppressAutoHyphens w:val="0"/>
        <w:spacing w:after="160"/>
        <w:jc w:val="both"/>
        <w:rPr>
          <w:sz w:val="22"/>
          <w:szCs w:val="22"/>
        </w:rPr>
      </w:pPr>
      <w:r>
        <w:rPr>
          <w:bCs/>
          <w:sz w:val="22"/>
          <w:szCs w:val="22"/>
        </w:rPr>
        <w:t>Podjęcie uchwały w sprawie</w:t>
      </w:r>
      <w:r>
        <w:rPr>
          <w:sz w:val="22"/>
          <w:szCs w:val="22"/>
        </w:rPr>
        <w:t xml:space="preserve"> wyrażenia zgody na zawarcie porozumienia dotyczącego realizacji zadania pn.: "Połączenie komunikacyjne (pieszo-rowerowe) gminy Sadki </w:t>
      </w:r>
      <w:r>
        <w:rPr>
          <w:sz w:val="22"/>
          <w:szCs w:val="22"/>
        </w:rPr>
        <w:br/>
        <w:t>i gminy Nakło nad Notecią".</w:t>
      </w:r>
    </w:p>
    <w:p>
      <w:pPr>
        <w:pStyle w:val="Akapitzlist"/>
        <w:widowControl/>
        <w:numPr>
          <w:ilvl w:val="0"/>
          <w:numId w:val="23"/>
        </w:numPr>
        <w:suppressAutoHyphens w:val="0"/>
        <w:spacing w:after="160"/>
        <w:jc w:val="both"/>
        <w:rPr>
          <w:sz w:val="22"/>
          <w:szCs w:val="22"/>
        </w:rPr>
      </w:pPr>
      <w:r>
        <w:rPr>
          <w:bCs/>
          <w:sz w:val="22"/>
          <w:szCs w:val="22"/>
        </w:rPr>
        <w:t xml:space="preserve">Podjęcie uchwały w </w:t>
      </w:r>
      <w:r>
        <w:rPr>
          <w:sz w:val="22"/>
          <w:szCs w:val="22"/>
        </w:rPr>
        <w:t xml:space="preserve">sprawie wyrażenia zgody na zawarcie porozumienia dotyczącego realizacji zadania pn.: "Połączenie komunikacyjne (pieszo-rowerowe) gminy Sadki </w:t>
      </w:r>
      <w:r>
        <w:rPr>
          <w:sz w:val="22"/>
          <w:szCs w:val="22"/>
        </w:rPr>
        <w:br/>
        <w:t>i gminy Nakło nad Notecią".</w:t>
      </w:r>
    </w:p>
    <w:p>
      <w:pPr>
        <w:pStyle w:val="Akapitzlist"/>
        <w:widowControl/>
        <w:numPr>
          <w:ilvl w:val="0"/>
          <w:numId w:val="23"/>
        </w:numPr>
        <w:suppressAutoHyphens w:val="0"/>
        <w:spacing w:after="160"/>
        <w:jc w:val="both"/>
        <w:rPr>
          <w:sz w:val="22"/>
          <w:szCs w:val="22"/>
        </w:rPr>
      </w:pPr>
      <w:r>
        <w:rPr>
          <w:color w:val="000000"/>
          <w:sz w:val="22"/>
          <w:szCs w:val="22"/>
        </w:rPr>
        <w:t xml:space="preserve">Informacja o stanie zaawansowania prac inwestycyjnych zaplanowanych na 2025 rok. </w:t>
      </w:r>
    </w:p>
    <w:p>
      <w:pPr>
        <w:pStyle w:val="Akapitzlist"/>
        <w:widowControl/>
        <w:numPr>
          <w:ilvl w:val="0"/>
          <w:numId w:val="23"/>
        </w:numPr>
        <w:suppressAutoHyphens w:val="0"/>
        <w:spacing w:after="160"/>
        <w:jc w:val="both"/>
        <w:rPr>
          <w:sz w:val="22"/>
          <w:szCs w:val="22"/>
        </w:rPr>
      </w:pPr>
      <w:r>
        <w:rPr>
          <w:color w:val="000000"/>
          <w:sz w:val="22"/>
          <w:szCs w:val="22"/>
        </w:rPr>
        <w:t xml:space="preserve">Zbiorcza informacja o petycjach rozpatrzonych w roku 2024. </w:t>
      </w:r>
    </w:p>
    <w:p>
      <w:pPr>
        <w:pStyle w:val="Akapitzlist"/>
        <w:widowControl/>
        <w:numPr>
          <w:ilvl w:val="0"/>
          <w:numId w:val="23"/>
        </w:numPr>
        <w:suppressAutoHyphens w:val="0"/>
        <w:spacing w:after="160"/>
        <w:jc w:val="both"/>
        <w:rPr>
          <w:sz w:val="22"/>
          <w:szCs w:val="22"/>
        </w:rPr>
      </w:pPr>
      <w:r>
        <w:rPr>
          <w:sz w:val="22"/>
          <w:szCs w:val="22"/>
        </w:rPr>
        <w:t>Sprawy różne, wolne wnioski.</w:t>
      </w:r>
    </w:p>
    <w:p>
      <w:pPr>
        <w:pStyle w:val="Akapitzlist"/>
        <w:widowControl/>
        <w:numPr>
          <w:ilvl w:val="0"/>
          <w:numId w:val="23"/>
        </w:numPr>
        <w:suppressAutoHyphens w:val="0"/>
        <w:spacing w:after="160"/>
        <w:jc w:val="both"/>
        <w:rPr>
          <w:sz w:val="22"/>
          <w:szCs w:val="22"/>
        </w:rPr>
      </w:pPr>
      <w:r>
        <w:rPr>
          <w:sz w:val="22"/>
          <w:szCs w:val="22"/>
        </w:rPr>
        <w:t>Zamknięcie sesji.</w:t>
      </w: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XVI sesji odbytej </w:t>
      </w:r>
      <w:r>
        <w:br/>
        <w:t xml:space="preserve">w dniu 28 maja 2025 r. zapoznał się osobiście oraz stwierdził, że został sporządzony prawidłowo </w:t>
      </w:r>
      <w:r>
        <w:br/>
        <w:t xml:space="preserve">i odzwierciedla przebieg XVI sesji Rady Gminy. Do protokołu nie zgłoszono uwag. W związku </w:t>
      </w:r>
      <w:r>
        <w:br/>
        <w:t>z powyższym Protokół Nr XVI/2025 uważa za przyjęty.</w:t>
      </w:r>
    </w:p>
    <w:p>
      <w:pPr>
        <w:pStyle w:val="Bezodstpw"/>
        <w:spacing w:line="240" w:lineRule="auto"/>
      </w:pPr>
    </w:p>
    <w:p>
      <w:pPr>
        <w:pStyle w:val="Bezodstpw"/>
        <w:spacing w:line="240" w:lineRule="auto"/>
      </w:pPr>
      <w:r>
        <w:t>ad. 4</w:t>
      </w:r>
    </w:p>
    <w:p>
      <w:pPr>
        <w:pStyle w:val="Bezodstpw"/>
        <w:spacing w:line="240" w:lineRule="auto"/>
      </w:pPr>
      <w:r>
        <w:t>Wójt Michał Piszczek poinformował o działalności w okresie międzysesyjnym. Powiedział, że:</w:t>
      </w:r>
    </w:p>
    <w:p>
      <w:pPr>
        <w:jc w:val="both"/>
        <w:rPr>
          <w:rFonts w:cs="Times New Roman"/>
          <w:sz w:val="22"/>
          <w:szCs w:val="22"/>
        </w:rPr>
      </w:pPr>
      <w:r>
        <w:rPr>
          <w:rFonts w:cs="Times New Roman"/>
          <w:sz w:val="22"/>
          <w:szCs w:val="22"/>
        </w:rPr>
        <w:t>28.05.2025 r. brał udział w spotkaniu związanym z uroczystym wręczeniem Odznak Sołtysa Województwa Kujawsko-Pomorskiego.</w:t>
      </w:r>
    </w:p>
    <w:p>
      <w:pPr>
        <w:jc w:val="both"/>
        <w:rPr>
          <w:rFonts w:cs="Times New Roman"/>
          <w:sz w:val="22"/>
          <w:szCs w:val="22"/>
        </w:rPr>
      </w:pPr>
      <w:r>
        <w:rPr>
          <w:rFonts w:cs="Times New Roman"/>
          <w:sz w:val="22"/>
          <w:szCs w:val="22"/>
        </w:rPr>
        <w:t>29.05.2025- 30.05.2025 r. brał udział w konferencji ENEA Oświetlenie.</w:t>
      </w:r>
    </w:p>
    <w:p>
      <w:pPr>
        <w:jc w:val="both"/>
        <w:rPr>
          <w:rFonts w:cs="Times New Roman"/>
          <w:sz w:val="22"/>
          <w:szCs w:val="22"/>
        </w:rPr>
      </w:pPr>
      <w:r>
        <w:rPr>
          <w:rFonts w:cs="Times New Roman"/>
          <w:sz w:val="22"/>
          <w:szCs w:val="22"/>
        </w:rPr>
        <w:t>03.06.2025 r. spotkał się z właścicielem posesji przy ul. Strażackiej odnośnie chodnika. Brał tez udział w spotkaniu dot. powołania Państwowego Powiatowego Inspektora Sanitarnego w Nakle nad Notecią.</w:t>
      </w:r>
    </w:p>
    <w:p>
      <w:pPr>
        <w:jc w:val="both"/>
        <w:rPr>
          <w:rFonts w:cs="Times New Roman"/>
          <w:sz w:val="22"/>
          <w:szCs w:val="22"/>
        </w:rPr>
      </w:pPr>
      <w:r>
        <w:rPr>
          <w:rFonts w:cs="Times New Roman"/>
          <w:sz w:val="22"/>
          <w:szCs w:val="22"/>
        </w:rPr>
        <w:t>05.06.2025 – 06.06.2025 r. brał udział w Walnym Zgromadzeniu Członków Stowarzyszenia Unia Miasteczek Polskich.</w:t>
      </w:r>
    </w:p>
    <w:p>
      <w:pPr>
        <w:jc w:val="both"/>
        <w:rPr>
          <w:rFonts w:cs="Times New Roman"/>
          <w:sz w:val="22"/>
          <w:szCs w:val="22"/>
        </w:rPr>
      </w:pPr>
      <w:r>
        <w:rPr>
          <w:rFonts w:cs="Times New Roman"/>
          <w:sz w:val="22"/>
          <w:szCs w:val="22"/>
        </w:rPr>
        <w:t>09.06.2025 r. brał udział w spotkaniu odnośnie nieczystości płynnych w miejscowości Radzicz.</w:t>
      </w:r>
    </w:p>
    <w:p>
      <w:pPr>
        <w:jc w:val="both"/>
        <w:rPr>
          <w:rFonts w:cs="Times New Roman"/>
          <w:sz w:val="22"/>
          <w:szCs w:val="22"/>
        </w:rPr>
      </w:pPr>
      <w:r>
        <w:rPr>
          <w:rFonts w:cs="Times New Roman"/>
          <w:sz w:val="22"/>
          <w:szCs w:val="22"/>
        </w:rPr>
        <w:t xml:space="preserve">10.06.2025 r. udział w spotkaniu z Radnymi Gminy Sadki, które miało na celu stworzenie zmian </w:t>
      </w:r>
      <w:r>
        <w:rPr>
          <w:rFonts w:cs="Times New Roman"/>
          <w:sz w:val="22"/>
          <w:szCs w:val="22"/>
        </w:rPr>
        <w:br/>
        <w:t xml:space="preserve">w regulaminie odbioru odpadów z terenu gminy Sadki. Bral też udział w zebraniu sołeckim </w:t>
      </w:r>
      <w:r>
        <w:rPr>
          <w:rFonts w:cs="Times New Roman"/>
          <w:sz w:val="22"/>
          <w:szCs w:val="22"/>
        </w:rPr>
        <w:br/>
        <w:t>w Sadkach.</w:t>
      </w:r>
    </w:p>
    <w:p>
      <w:pPr>
        <w:jc w:val="both"/>
        <w:rPr>
          <w:rFonts w:cs="Times New Roman"/>
          <w:sz w:val="22"/>
          <w:szCs w:val="22"/>
        </w:rPr>
      </w:pPr>
      <w:r>
        <w:rPr>
          <w:rFonts w:cs="Times New Roman"/>
          <w:sz w:val="22"/>
          <w:szCs w:val="22"/>
        </w:rPr>
        <w:t>12.06.2025 r. brał udział w posiedzeniu Konwentu Wójtów.</w:t>
      </w:r>
    </w:p>
    <w:p>
      <w:pPr>
        <w:jc w:val="both"/>
        <w:rPr>
          <w:rFonts w:cs="Times New Roman"/>
          <w:sz w:val="22"/>
          <w:szCs w:val="22"/>
        </w:rPr>
      </w:pPr>
      <w:r>
        <w:rPr>
          <w:rFonts w:cs="Times New Roman"/>
          <w:sz w:val="22"/>
          <w:szCs w:val="22"/>
        </w:rPr>
        <w:t>16.06.2025 r. spotkał się z panią Dyrektor Szkoły Podstawowej w Sadkach.</w:t>
      </w:r>
    </w:p>
    <w:p>
      <w:pPr>
        <w:jc w:val="both"/>
        <w:rPr>
          <w:rFonts w:cs="Times New Roman"/>
          <w:sz w:val="22"/>
          <w:szCs w:val="22"/>
        </w:rPr>
      </w:pPr>
      <w:r>
        <w:rPr>
          <w:rFonts w:cs="Times New Roman"/>
          <w:sz w:val="22"/>
          <w:szCs w:val="22"/>
        </w:rPr>
        <w:t>18.06.2025 r. brał udział w spotkaniu Grupa Rybacka w Nakle nad Notecią dot. zakończenia działalności tej Grupy.</w:t>
      </w:r>
    </w:p>
    <w:p>
      <w:pPr>
        <w:jc w:val="both"/>
        <w:rPr>
          <w:rFonts w:cs="Times New Roman"/>
          <w:sz w:val="22"/>
          <w:szCs w:val="22"/>
        </w:rPr>
      </w:pPr>
      <w:r>
        <w:rPr>
          <w:rFonts w:cs="Times New Roman"/>
          <w:sz w:val="22"/>
          <w:szCs w:val="22"/>
        </w:rPr>
        <w:t>23.06.2025 r. podpisał umowę z firmą Rafał Szymczak dot. budowy drogi Broniewo-Wyrza.</w:t>
      </w:r>
    </w:p>
    <w:p>
      <w:pPr>
        <w:jc w:val="both"/>
        <w:rPr>
          <w:rFonts w:cs="Times New Roman"/>
          <w:sz w:val="22"/>
          <w:szCs w:val="22"/>
        </w:rPr>
      </w:pPr>
      <w:r>
        <w:rPr>
          <w:rFonts w:cs="Times New Roman"/>
          <w:sz w:val="22"/>
          <w:szCs w:val="22"/>
        </w:rPr>
        <w:t xml:space="preserve">24.06.2025 r. był w Toruniu na podpisaniu umowy z Marszałkiem Piotrem </w:t>
      </w:r>
      <w:proofErr w:type="spellStart"/>
      <w:r>
        <w:rPr>
          <w:rFonts w:cs="Times New Roman"/>
          <w:sz w:val="22"/>
          <w:szCs w:val="22"/>
        </w:rPr>
        <w:t>Całbeckim</w:t>
      </w:r>
      <w:proofErr w:type="spellEnd"/>
      <w:r>
        <w:rPr>
          <w:rFonts w:cs="Times New Roman"/>
          <w:sz w:val="22"/>
          <w:szCs w:val="22"/>
        </w:rPr>
        <w:t xml:space="preserve"> na budowę drogi Broniewo-Wyrza. Tego dnia brał też udział w konsultacjach społecznych odnośnie budowy wiatraków.</w:t>
      </w:r>
    </w:p>
    <w:p>
      <w:pPr>
        <w:pStyle w:val="Bezodstpw"/>
        <w:spacing w:line="240" w:lineRule="auto"/>
      </w:pPr>
    </w:p>
    <w:p>
      <w:pPr>
        <w:pStyle w:val="Bezodstpw"/>
        <w:spacing w:line="240" w:lineRule="auto"/>
      </w:pPr>
      <w:r>
        <w:t>Następnie odczytał sprawozdanie z wykonania uchwał między sesjami (Sprawozdanie z wykonania uchwał oraz wykaz podjętych zarządzeń w załączeniu do nin. Protokołu).</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poprosiła o więcej odnośnie spotkania w Enei i odnośnie chodnika na ul. Strażackiej w Sadkach.</w:t>
      </w:r>
    </w:p>
    <w:p>
      <w:pPr>
        <w:pStyle w:val="Bezodstpw"/>
        <w:spacing w:line="240" w:lineRule="auto"/>
      </w:pPr>
    </w:p>
    <w:p>
      <w:pPr>
        <w:pStyle w:val="Bezodstpw"/>
        <w:spacing w:line="240" w:lineRule="auto"/>
      </w:pPr>
      <w:r>
        <w:t>Wójt Michał Piszczek powiedział, że Konferencja Enea – Oświetlenie to było podsumowanie dotychczasowych działań. Przedstawione były nowe warianty. Było to spotkanie dla wszystkich samorządów, z którymi Enea Oświetlenie współpracuje. Odnośnie chodnika na ul. Strażackiej to dot. odcinka od remizy do DK 10. Rozmawiał z właścicielem posesji. Chodzi o to, że tam jest za wąsko, żeby ten chodnik wybudować i rozmowy dot. tego, że będziemy chcieli wykupić teren i przestawić płot, żeby zmieścić się z chodnikiem, żeby minimalna wymagana szerokość była.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realizacja budowy tego chodnika będzie w tym roku.</w:t>
      </w:r>
    </w:p>
    <w:p>
      <w:pPr>
        <w:pStyle w:val="Bezodstpw"/>
        <w:spacing w:line="240" w:lineRule="auto"/>
      </w:pPr>
    </w:p>
    <w:p>
      <w:pPr>
        <w:pStyle w:val="Bezodstpw"/>
        <w:spacing w:line="240" w:lineRule="auto"/>
      </w:pPr>
      <w:r>
        <w:t>Wójt Michał Piszczek odpowiedział, że na razie przygotowujemy dokumentację. To jest krótki odcinek chodnika, ale bardzo problematyczny. Na razie robimy projekt i będziemy szukali środków, żeby w przyszłym roku realizować jak będą zrobione wszystkie uzgodnienia.</w:t>
      </w:r>
    </w:p>
    <w:p>
      <w:pPr>
        <w:pStyle w:val="Bezodstpw"/>
        <w:spacing w:line="240" w:lineRule="auto"/>
      </w:pPr>
    </w:p>
    <w:p>
      <w:pPr>
        <w:pStyle w:val="Bezodstpw"/>
        <w:spacing w:line="240" w:lineRule="auto"/>
      </w:pPr>
      <w:r>
        <w:t>ad. 5</w:t>
      </w:r>
    </w:p>
    <w:p>
      <w:pPr>
        <w:pStyle w:val="Bezodstpw"/>
        <w:spacing w:line="240" w:lineRule="auto"/>
      </w:pPr>
      <w:r>
        <w:t>Skarbnik Gminy Krystyna Kołodziejczak poinformowała, że proponowane zmiany wynikają z dotacji jakie uzyskaliśmy i uzyskanych środków z tyt. lokat terminowych. Środki te wchodzą do budżetu po stronie dochodów i wydatków. Łącznie to jest 185.467 zł. Pozostałe zmiany wynikają z wniosków złożonych przez naszych dyrektorów i kierowników.</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wprowadzenia zmian do budżetu Gminy Sadki na 2025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XVII/40/2025</w:t>
      </w:r>
      <w:r>
        <w:t xml:space="preserve"> została przyjęta (uchwała w załączeniu).</w:t>
      </w:r>
    </w:p>
    <w:p>
      <w:pPr>
        <w:pStyle w:val="Bezodstpw"/>
        <w:spacing w:line="240" w:lineRule="auto"/>
      </w:pPr>
    </w:p>
    <w:p>
      <w:pPr>
        <w:pStyle w:val="Bezodstpw"/>
        <w:spacing w:line="240" w:lineRule="auto"/>
      </w:pPr>
    </w:p>
    <w:p>
      <w:pPr>
        <w:pStyle w:val="Bezodstpw"/>
        <w:spacing w:line="240" w:lineRule="auto"/>
      </w:pPr>
      <w:r>
        <w:t>ad. 6</w:t>
      </w:r>
    </w:p>
    <w:p>
      <w:pPr>
        <w:pStyle w:val="Bezodstpw"/>
        <w:spacing w:line="240" w:lineRule="auto"/>
      </w:pPr>
      <w:r>
        <w:t xml:space="preserve">Skarbnik Gminy Krystyna Kołodziejczak przedstawiła proponowane zmiany w Wieloletniej Prognozie Finansowej, które wynikają z tego, że mamy zadanie, które będzie finansowane </w:t>
      </w:r>
      <w:r>
        <w:br/>
        <w:t>w przyszłym roku. To zadanie to sporządzanie miejscowych planów zagospodarowania przestrzennego.</w:t>
      </w: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uchwały </w:t>
      </w:r>
      <w:r>
        <w:rPr>
          <w:bCs/>
        </w:rPr>
        <w:t>zmieniającej uchwałę w sprawie uchwalenia Wieloletniej Prognozy Finansowej Gminy Sadki na lata 2025–2028.</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XVII/41/2025</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 xml:space="preserve">Kierownik Dorota </w:t>
      </w:r>
      <w:proofErr w:type="spellStart"/>
      <w:r>
        <w:t>Kruber</w:t>
      </w:r>
      <w:proofErr w:type="spellEnd"/>
      <w:r>
        <w:t xml:space="preserve"> przedstawiła projekt uchwały w sprawie odbierania odpadów komunalnych od właścicieli nieruchomości, na których nie zamieszkują mieszkańcy, a powstają odpady komunalne.</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w:t>
      </w:r>
      <w:r>
        <w:t xml:space="preserve"> odczytał projekt uchwały w sprawie odbierania odpadów komunalnych od właścicieli nieruchomości, na których nie zamieszkują mieszkańcy, </w:t>
      </w:r>
      <w:r>
        <w:br/>
        <w:t>a powstają odpady komunalne.</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XVII/42/2025</w:t>
      </w:r>
      <w:r>
        <w:t xml:space="preserve"> została przyjęta (uchwała w załączeniu).</w:t>
      </w:r>
    </w:p>
    <w:p>
      <w:pPr>
        <w:pStyle w:val="Bezodstpw"/>
        <w:spacing w:line="240" w:lineRule="auto"/>
      </w:pPr>
    </w:p>
    <w:p>
      <w:pPr>
        <w:pStyle w:val="Bezodstpw"/>
        <w:spacing w:line="240" w:lineRule="auto"/>
      </w:pPr>
      <w:r>
        <w:t>ad. 8</w:t>
      </w:r>
    </w:p>
    <w:p>
      <w:pPr>
        <w:pStyle w:val="Bezodstpw"/>
        <w:spacing w:line="240" w:lineRule="auto"/>
      </w:pPr>
      <w:r>
        <w:t xml:space="preserve">Kierownik Beata </w:t>
      </w:r>
      <w:proofErr w:type="spellStart"/>
      <w:r>
        <w:t>Przywecka</w:t>
      </w:r>
      <w:proofErr w:type="spellEnd"/>
      <w:r>
        <w:t xml:space="preserve"> przedstawiła projekt uchwały w sprawie wyrażenia zgody na zawarcie porozumienia dotyczącego realizacji zadania pn.: "Połączenie komunikacyjne (pieszo-rowerowe) gminy Sadki i gminy Nakło nad Notecią" dot. porozumienia z GDDKiA.</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w:t>
      </w:r>
      <w:r>
        <w:t xml:space="preserve"> odczytał projekt uchwały w sprawie wyrażenia zgody na zawarcie porozumienia dotyczącego realizacji zadania pn.: "Połączenie komunikacyjne (pieszo-rowerowe) gminy Sadki i gminy Nakło nad Notecią".</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XVII/43/2025</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t xml:space="preserve">Kierownik Beata </w:t>
      </w:r>
      <w:proofErr w:type="spellStart"/>
      <w:r>
        <w:t>Przywecka</w:t>
      </w:r>
      <w:proofErr w:type="spellEnd"/>
      <w:r>
        <w:t xml:space="preserve"> przedstawiła projekt uchwały w sprawie wyrażenia zgody na zawarcie porozumienia dotyczącego realizacji zadania pn.: "Połączenie komunikacyjne (pieszo-rowerowe) gminy Sadki i gminy Nakło nad Notecią" dot. porozumienia z gminą Nakło nad Notecią.</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w:t>
      </w:r>
      <w:r>
        <w:t xml:space="preserve"> odczytał projekt uchwały w sprawie wyrażenia zgody na zawarcie porozumienia dotyczącego realizacji zadania pn.: "Połączenie komunikacyjne (pieszo-rowerowe) gminy Sadki i gminy Nakło nad Notecią".</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14</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XVII/44/2025</w:t>
      </w:r>
      <w:r>
        <w:t xml:space="preserve"> została przyjęta (uchwała w załączeniu).</w:t>
      </w:r>
    </w:p>
    <w:p>
      <w:pPr>
        <w:pStyle w:val="Bezodstpw"/>
        <w:spacing w:line="240" w:lineRule="auto"/>
      </w:pPr>
    </w:p>
    <w:p>
      <w:pPr>
        <w:pStyle w:val="Bezodstpw"/>
        <w:spacing w:line="240" w:lineRule="auto"/>
      </w:pPr>
      <w:r>
        <w:t>ad. 10</w:t>
      </w:r>
    </w:p>
    <w:p>
      <w:pPr>
        <w:pStyle w:val="Bezodstpw"/>
        <w:spacing w:line="240" w:lineRule="auto"/>
      </w:pPr>
      <w:r>
        <w:t xml:space="preserve">Kierownik Beata </w:t>
      </w:r>
      <w:proofErr w:type="spellStart"/>
      <w:r>
        <w:t>Przywecka</w:t>
      </w:r>
      <w:proofErr w:type="spellEnd"/>
      <w:r>
        <w:t xml:space="preserve"> przedstawiła Informację o stanie zaawansowania prac inwestycyjnych zaplanowanych na 2025 rok (Informacja w załączeniu)</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ad. 11</w:t>
      </w:r>
    </w:p>
    <w:p>
      <w:pPr>
        <w:pStyle w:val="Bezodstpw"/>
        <w:spacing w:line="240" w:lineRule="auto"/>
      </w:pPr>
      <w:r>
        <w:t xml:space="preserve">Przewodniczący Rady Gminy Andrzej Niedbała przedstawił zbiorczą informację o petycjach rozpatrzonych przez Radę Gminy w roku 2024 </w:t>
      </w:r>
      <w:r>
        <w:t>(Informacja w załączeniu)</w:t>
      </w:r>
      <w:r>
        <w:t xml:space="preserve">. Powiedział, że w roku 2024 r., do Rady Gminy Sadki wpłynęła jedna petycja z dnia 9 października 2024 r. w sprawie podjęcia tożsamej uchwały z uchwałą Rady Miasta Zakopane w sprawie wystąpienia do Sejmu Rzeczypospolitej  Polskiej oraz do Kancelarii Prezesa Rady Ministrów z petycją o podjęcie inicjatywy ustawodawczej w zakresie nowelizacji ustawy Prawo Ochrony Środowiska oraz Rozporządzenia Rady Ministrów z dnia 18 grudnia 2007 r. w sprawie warunków jakie powinna spełniać miejscowość </w:t>
      </w:r>
      <w:r>
        <w:br/>
        <w:t xml:space="preserve">w której można pobierać opłatę miejscową. Rada Gminy Sadki uznała iż petycja nie zasługuje na uwzględnienie. Zbiorcza informacja o petycjach rozpatrzonych przez Radę Gminy Sadki została umieszczona na stronie internetowej Urzędu Gminy. Zgodnie z art. 14 ustawy z dnia 11 lipca 2014 roku o petycjach podmiot właściwy do rozpatrzenia petycji w tym przypadku Rada Gminy co rocznie w terminie do 30 czerwca, ma obowiązek umieszczania na stronie internetowej urzędu zbiorczej informacji o petycjach rozpatrzonych w roku ubiegłym. Obowiązek ten został wypełniony.  </w:t>
      </w:r>
    </w:p>
    <w:p>
      <w:pPr>
        <w:pStyle w:val="Bezodstpw"/>
        <w:spacing w:line="240" w:lineRule="auto"/>
      </w:pPr>
    </w:p>
    <w:p>
      <w:pPr>
        <w:pStyle w:val="Bezodstpw"/>
        <w:spacing w:line="240" w:lineRule="auto"/>
      </w:pPr>
      <w:r>
        <w:t xml:space="preserve">Sekretarz Gminy Andrzej </w:t>
      </w:r>
      <w:proofErr w:type="spellStart"/>
      <w:r>
        <w:t>Wiekierak</w:t>
      </w:r>
      <w:proofErr w:type="spellEnd"/>
      <w:r>
        <w:t xml:space="preserve"> przedstawił zbiorczą informację o petycjach rozpatrzonych </w:t>
      </w:r>
      <w:r>
        <w:br/>
        <w:t>w roku 2024 (Informacja w załączeniu).</w:t>
      </w:r>
    </w:p>
    <w:p>
      <w:pPr>
        <w:pStyle w:val="Bezodstpw"/>
        <w:spacing w:line="240" w:lineRule="auto"/>
      </w:pPr>
      <w:bookmarkStart w:id="0" w:name="_GoBack"/>
      <w:bookmarkEnd w:id="0"/>
      <w:r>
        <w:t>Do przedstawionych informacji nie zgłoszono pytań.</w:t>
      </w:r>
    </w:p>
    <w:p>
      <w:pPr>
        <w:pStyle w:val="Bezodstpw"/>
        <w:spacing w:line="240" w:lineRule="auto"/>
      </w:pPr>
    </w:p>
    <w:p>
      <w:pPr>
        <w:pStyle w:val="Bezodstpw"/>
        <w:spacing w:line="240" w:lineRule="auto"/>
      </w:pPr>
      <w:r>
        <w:t>ad. 12</w:t>
      </w:r>
    </w:p>
    <w:p>
      <w:pPr>
        <w:pStyle w:val="Bezodstpw"/>
        <w:spacing w:line="240" w:lineRule="auto"/>
      </w:pPr>
      <w:r>
        <w:t>Sprawy różne, wolne wnioski.</w:t>
      </w:r>
    </w:p>
    <w:p>
      <w:pPr>
        <w:pStyle w:val="Bezodstpw"/>
        <w:spacing w:line="240" w:lineRule="auto"/>
        <w:rPr>
          <w:color w:val="auto"/>
        </w:rPr>
      </w:pPr>
    </w:p>
    <w:p>
      <w:pPr>
        <w:pStyle w:val="Bezodstpw"/>
        <w:spacing w:line="240" w:lineRule="auto"/>
        <w:rPr>
          <w:color w:val="auto"/>
        </w:rPr>
      </w:pPr>
      <w:r>
        <w:rPr>
          <w:color w:val="auto"/>
        </w:rPr>
        <w:t xml:space="preserve">Radna Hanna </w:t>
      </w:r>
      <w:proofErr w:type="spellStart"/>
      <w:r>
        <w:rPr>
          <w:color w:val="auto"/>
        </w:rPr>
        <w:t>Czelińska</w:t>
      </w:r>
      <w:proofErr w:type="spellEnd"/>
      <w:r>
        <w:rPr>
          <w:color w:val="auto"/>
        </w:rPr>
        <w:t xml:space="preserve"> zapytała jak wygląda sprawa przejazdu kolejowego w Jadwiżynie. Kiedy zostanie nadany nr ewidencyjny drogi? Powiedziała też, że kiedyś zgłaszała prośbę o zmianę organizacji ruchu na trójkącie Sadki - Radzicz. Mieszkańcy uważają, że obecnie ustawienie znaku „ustąp pierwszeństwa” trochę koliduje jak jadą duże samochody. Zgłaszała to do Policji, Powiatu. Czy coś w tej sprawie się ruszyło? Też zwracała się z prośbą o ustawienie lustra na wyjeździe z naszej Przychodni. Czy wiadomo co z tą sprawą?</w:t>
      </w:r>
    </w:p>
    <w:p>
      <w:pPr>
        <w:pStyle w:val="Bezodstpw"/>
        <w:spacing w:line="240" w:lineRule="auto"/>
        <w:rPr>
          <w:color w:val="auto"/>
        </w:rPr>
      </w:pPr>
    </w:p>
    <w:p>
      <w:pPr>
        <w:pStyle w:val="Bezodstpw"/>
        <w:spacing w:line="240" w:lineRule="auto"/>
        <w:rPr>
          <w:color w:val="auto"/>
        </w:rPr>
      </w:pPr>
      <w:r>
        <w:rPr>
          <w:color w:val="auto"/>
        </w:rPr>
        <w:t>Wójt Michał Piszczek odpowiedział, że w sprawie zmiany organizacji ruchu na drodze powiatowej złożymy wniosek do ZDP w Nakle nad Notecią. Odnośnie lustra to  myśli, że już jest zamontowane. Jeśli chodzi o przejazd PKP w Jadwiżynie jest problem z tym, że Marszałek Województwa Kujawsko</w:t>
      </w:r>
      <w:r>
        <w:rPr>
          <w:color w:val="auto"/>
        </w:rPr>
        <w:br/>
        <w:t xml:space="preserve">-Pomorskiego nie chciał nadać numeru. Zgłosiliśmy się do Marszałka Wielkopolski, też nie chciał, bo terytorialnie nie jesteśmy w Wielkopolsce, a droga jest na terenie Wielkopolski. Szukamy rozwiązań </w:t>
      </w:r>
      <w:r>
        <w:rPr>
          <w:color w:val="auto"/>
        </w:rPr>
        <w:br/>
        <w:t>i robimy wszystko, żeby ten numer został nadany. Trwają rozmowy z Burmistrzem Wyrzyska, bo narodziła się jakaś koncepcja. Analizują to prawnicy pana Burmistrza. My to konsultujemy także. Jeżeli będzie potrzeba, to prawdopodobnie będzie sesja nadzwyczajna, żeby radni wyrazili zgodę na podpisanie porozumienia między miastem Wyrzysk, a gminą Sadki. To jest jedna z koncepcji.</w:t>
      </w:r>
    </w:p>
    <w:p>
      <w:pPr>
        <w:pStyle w:val="Bezodstpw"/>
        <w:spacing w:line="240" w:lineRule="auto"/>
        <w:rPr>
          <w:color w:val="auto"/>
        </w:rPr>
      </w:pPr>
    </w:p>
    <w:p>
      <w:pPr>
        <w:pStyle w:val="Bezodstpw"/>
        <w:spacing w:line="240" w:lineRule="auto"/>
      </w:pPr>
      <w:r>
        <w:t>Przewodnicząca Komisji Rewizyjnej Alina Musiał odczytała protokół z kontroli wydatków poniesionych na przebudowę ul. Sosnowej w Dębowie w ramach zadania pn. Przebudowa dróg gminnych w miejscowościach Radzicz i Dębowo oraz remont drogi gminnej nr 090270C - ulica Lipowa w Sadkach.</w:t>
      </w:r>
    </w:p>
    <w:p>
      <w:pPr>
        <w:pStyle w:val="Bezodstpw"/>
        <w:spacing w:line="240" w:lineRule="auto"/>
      </w:pPr>
    </w:p>
    <w:p>
      <w:pPr>
        <w:pStyle w:val="Bezodstpw"/>
        <w:spacing w:line="240" w:lineRule="auto"/>
      </w:pPr>
      <w:r>
        <w:t>Nie zgłoszono pytań.</w:t>
      </w:r>
    </w:p>
    <w:p>
      <w:pPr>
        <w:pStyle w:val="Bezodstpw"/>
        <w:spacing w:line="240" w:lineRule="auto"/>
        <w:rPr>
          <w:color w:val="auto"/>
        </w:rPr>
      </w:pPr>
    </w:p>
    <w:p>
      <w:pPr>
        <w:pStyle w:val="Bezodstpw"/>
        <w:spacing w:line="240" w:lineRule="auto"/>
        <w:rPr>
          <w:color w:val="auto"/>
        </w:rPr>
      </w:pPr>
      <w:r>
        <w:rPr>
          <w:color w:val="auto"/>
        </w:rPr>
        <w:t>Radny Marek Borzych podziękował Zarządowi Dróg Powiatowych za wykonane prace na odcinku Samostrzel – Bnin tj. za uzupełnienie pobocza. Czekają jeszcze za utwardzeniem zatoczki autobusowej. Również chciałby się odnieść do prac inwestycyjnych zaplanowanych na 2025 rok. Co prawda nie mamy jeszcze projektu i kosztorysu na budowę nitki wodociągowej w miejscowości Bnin, ale ten kosztorys, po rozmowach z panią Kierownik, chyba niedługo się wyłoni. Apeluje do pana Wójta, żeby pomyśleć nad zabezpieczeniem, czy poszukaniem środków w celu zbudowania tej nitki wodociągowej dla tych mieszkańców, którzy tego oczekują z racji niskiej jakości wody, którą w tej chwili mają.</w:t>
      </w:r>
    </w:p>
    <w:p>
      <w:pPr>
        <w:pStyle w:val="Bezodstpw"/>
        <w:spacing w:line="240" w:lineRule="auto"/>
        <w:rPr>
          <w:color w:val="auto"/>
        </w:rPr>
      </w:pPr>
    </w:p>
    <w:p>
      <w:pPr>
        <w:pStyle w:val="Bezodstpw"/>
        <w:spacing w:line="240" w:lineRule="auto"/>
        <w:rPr>
          <w:color w:val="auto"/>
        </w:rPr>
      </w:pPr>
      <w:r>
        <w:rPr>
          <w:color w:val="auto"/>
        </w:rPr>
        <w:t>ad. 13</w:t>
      </w:r>
    </w:p>
    <w:p>
      <w:pPr>
        <w:pStyle w:val="Bezodstpw"/>
        <w:spacing w:line="240" w:lineRule="auto"/>
      </w:pPr>
      <w:r>
        <w:t>W związku z wyczerpaniem porządku obrad Przewodniczący Rady Gminy Andrzej Niedbała podziękował wszystkim za udział i zakończył XVII sesję Rady Gminy Sadki.</w:t>
      </w:r>
    </w:p>
    <w:p>
      <w:pPr>
        <w:pStyle w:val="Bezodstpw"/>
        <w:spacing w:line="240" w:lineRule="auto"/>
      </w:pPr>
    </w:p>
    <w:p>
      <w:pPr>
        <w:pStyle w:val="Bezodstpw"/>
        <w:spacing w:line="240" w:lineRule="auto"/>
      </w:pPr>
      <w:r>
        <w:t xml:space="preserve">Nagranie audiowizualne XVII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0DC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7359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31876"/>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777BFB"/>
    <w:multiLevelType w:val="hybridMultilevel"/>
    <w:tmpl w:val="9A8A38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17D70"/>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131005"/>
    <w:multiLevelType w:val="hybridMultilevel"/>
    <w:tmpl w:val="06AA1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51333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BCC76AD"/>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B84B9E"/>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00057B"/>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1EC4A36"/>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B339F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AD0508"/>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3CF759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5FB3DAB"/>
    <w:multiLevelType w:val="hybridMultilevel"/>
    <w:tmpl w:val="30929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B57208"/>
    <w:multiLevelType w:val="hybridMultilevel"/>
    <w:tmpl w:val="CD1C6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791311"/>
    <w:multiLevelType w:val="hybridMultilevel"/>
    <w:tmpl w:val="4518F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8D2861"/>
    <w:multiLevelType w:val="hybridMultilevel"/>
    <w:tmpl w:val="842C0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E17E9D"/>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8701C1"/>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A415C3"/>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60AE2"/>
    <w:multiLevelType w:val="hybridMultilevel"/>
    <w:tmpl w:val="3CEA4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99944F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2A7807"/>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3"/>
  </w:num>
  <w:num w:numId="3">
    <w:abstractNumId w:val="12"/>
  </w:num>
  <w:num w:numId="4">
    <w:abstractNumId w:val="6"/>
  </w:num>
  <w:num w:numId="5">
    <w:abstractNumId w:val="7"/>
  </w:num>
  <w:num w:numId="6">
    <w:abstractNumId w:val="21"/>
  </w:num>
  <w:num w:numId="7">
    <w:abstractNumId w:val="17"/>
  </w:num>
  <w:num w:numId="8">
    <w:abstractNumId w:val="22"/>
  </w:num>
  <w:num w:numId="9">
    <w:abstractNumId w:val="20"/>
  </w:num>
  <w:num w:numId="10">
    <w:abstractNumId w:val="19"/>
  </w:num>
  <w:num w:numId="11">
    <w:abstractNumId w:val="0"/>
  </w:num>
  <w:num w:numId="12">
    <w:abstractNumId w:val="11"/>
  </w:num>
  <w:num w:numId="13">
    <w:abstractNumId w:val="1"/>
  </w:num>
  <w:num w:numId="14">
    <w:abstractNumId w:val="10"/>
  </w:num>
  <w:num w:numId="15">
    <w:abstractNumId w:val="18"/>
  </w:num>
  <w:num w:numId="16">
    <w:abstractNumId w:val="4"/>
  </w:num>
  <w:num w:numId="17">
    <w:abstractNumId w:val="23"/>
  </w:num>
  <w:num w:numId="18">
    <w:abstractNumId w:val="2"/>
  </w:num>
  <w:num w:numId="19">
    <w:abstractNumId w:val="9"/>
  </w:num>
  <w:num w:numId="20">
    <w:abstractNumId w:val="14"/>
  </w:num>
  <w:num w:numId="21">
    <w:abstractNumId w:val="16"/>
  </w:num>
  <w:num w:numId="22">
    <w:abstractNumId w:val="5"/>
  </w:num>
  <w:num w:numId="23">
    <w:abstractNumId w:val="8"/>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EABCB-4556-4708-B972-1D1CD743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118B-C76B-4873-9A6C-6E72FEB8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6</Pages>
  <Words>2357</Words>
  <Characters>14147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34</cp:revision>
  <cp:lastPrinted>2025-07-21T08:58:00Z</cp:lastPrinted>
  <dcterms:created xsi:type="dcterms:W3CDTF">2025-05-27T19:19:00Z</dcterms:created>
  <dcterms:modified xsi:type="dcterms:W3CDTF">2025-07-21T09:01:00Z</dcterms:modified>
</cp:coreProperties>
</file>