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eksttreci20"/>
        <w:shd w:val="clear" w:color="auto" w:fill="auto"/>
        <w:spacing w:line="290" w:lineRule="auto"/>
        <w:ind w:left="6379"/>
        <w:jc w:val="left"/>
        <w:rPr>
          <w:sz w:val="15"/>
          <w:szCs w:val="15"/>
        </w:rPr>
      </w:pPr>
      <w:bookmarkStart w:id="0" w:name="_GoBack"/>
      <w:bookmarkEnd w:id="0"/>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pPr>
        <w:tabs>
          <w:tab w:val="left" w:pos="0"/>
        </w:tabs>
        <w:autoSpaceDE w:val="0"/>
        <w:autoSpaceDN w:val="0"/>
        <w:adjustRightInd w:val="0"/>
        <w:spacing w:after="120"/>
        <w:jc w:val="right"/>
        <w:rPr>
          <w:b/>
          <w:i/>
          <w:snapToGrid w:val="0"/>
          <w:color w:val="auto"/>
        </w:rPr>
      </w:pPr>
      <w:r>
        <w:rPr>
          <w:b/>
          <w:bCs/>
        </w:rPr>
        <w:t>Załącznik nr 5</w:t>
      </w:r>
    </w:p>
    <w:p>
      <w:pPr>
        <w:pStyle w:val="Tytu"/>
        <w:rPr>
          <w:rFonts w:asciiTheme="minorHAnsi" w:hAnsiTheme="minorHAnsi"/>
          <w:b w:val="0"/>
          <w:i/>
          <w:sz w:val="24"/>
          <w:szCs w:val="24"/>
        </w:rPr>
      </w:pPr>
      <w:r>
        <w:rPr>
          <w:rFonts w:asciiTheme="minorHAnsi" w:hAnsiTheme="minorHAnsi"/>
          <w:b w:val="0"/>
          <w:i/>
          <w:sz w:val="24"/>
          <w:szCs w:val="24"/>
        </w:rPr>
        <w:t>WZÓR</w:t>
      </w:r>
    </w:p>
    <w:p>
      <w:pPr>
        <w:jc w:val="center"/>
        <w:rPr>
          <w:rFonts w:asciiTheme="minorHAnsi" w:hAnsiTheme="minorHAnsi"/>
        </w:rPr>
      </w:pPr>
      <w:r>
        <w:rPr>
          <w:rFonts w:asciiTheme="minorHAnsi" w:hAnsiTheme="minorHAnsi"/>
        </w:rPr>
        <w:t>SPRAWOZDANIE Z WYKONANIA ZADANIA PUBLICZNEGO,</w:t>
      </w:r>
    </w:p>
    <w:p>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WOLONTARIACIE (DZ. U. Z 2018 R. POZ. 450, Z PÓŹN. ZM.)</w:t>
      </w:r>
    </w:p>
    <w:p>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pPr>
              <w:rPr>
                <w:rFonts w:asciiTheme="minorHAnsi" w:eastAsia="Arial" w:hAnsiTheme="minorHAnsi" w:cs="Calibri"/>
                <w:sz w:val="20"/>
                <w:szCs w:val="20"/>
              </w:rPr>
            </w:pPr>
          </w:p>
        </w:tc>
      </w:tr>
    </w:tbl>
    <w:p>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pPr>
              <w:spacing w:before="240" w:after="240"/>
              <w:jc w:val="center"/>
              <w:rPr>
                <w:rFonts w:asciiTheme="minorHAnsi" w:eastAsia="Arial" w:hAnsiTheme="minorHAnsi" w:cs="Calibri"/>
                <w:b/>
                <w:sz w:val="22"/>
                <w:szCs w:val="22"/>
              </w:rPr>
            </w:pPr>
          </w:p>
        </w:tc>
      </w:tr>
      <w:tr>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pPr>
              <w:spacing w:before="240" w:after="240"/>
              <w:rPr>
                <w:rFonts w:asciiTheme="minorHAnsi" w:eastAsia="Arial" w:hAnsiTheme="minorHAnsi" w:cs="Calibri"/>
                <w:b/>
                <w:sz w:val="22"/>
                <w:szCs w:val="22"/>
              </w:rPr>
            </w:pPr>
          </w:p>
        </w:tc>
      </w:tr>
      <w:tr>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pPr>
              <w:spacing w:before="240" w:after="240"/>
              <w:rPr>
                <w:rFonts w:asciiTheme="minorHAnsi" w:eastAsia="Arial" w:hAnsiTheme="minorHAnsi" w:cs="Calibri"/>
                <w:sz w:val="22"/>
                <w:szCs w:val="22"/>
              </w:rPr>
            </w:pPr>
          </w:p>
        </w:tc>
      </w:tr>
    </w:tbl>
    <w:p>
      <w:pPr>
        <w:rPr>
          <w:rFonts w:asciiTheme="minorHAnsi" w:hAnsiTheme="minorHAnsi" w:cs="Calibri"/>
          <w:sz w:val="20"/>
          <w:szCs w:val="20"/>
        </w:rPr>
      </w:pPr>
    </w:p>
    <w:p>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tc>
          <w:tcPr>
            <w:tcW w:w="10774" w:type="dxa"/>
            <w:shd w:val="clear" w:color="auto" w:fill="C4BC96"/>
          </w:tcPr>
          <w:p>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pPr>
              <w:rPr>
                <w:rFonts w:asciiTheme="minorHAnsi" w:hAnsiTheme="minorHAnsi" w:cs="Calibri"/>
                <w:sz w:val="22"/>
                <w:szCs w:val="22"/>
              </w:rPr>
            </w:pPr>
          </w:p>
          <w:p>
            <w:pPr>
              <w:rPr>
                <w:rFonts w:asciiTheme="minorHAnsi" w:hAnsiTheme="minorHAnsi" w:cs="Calibri"/>
                <w:sz w:val="22"/>
                <w:szCs w:val="22"/>
              </w:rPr>
            </w:pPr>
          </w:p>
          <w:p>
            <w:pPr>
              <w:rPr>
                <w:rFonts w:asciiTheme="minorHAnsi" w:hAnsiTheme="minorHAnsi" w:cs="Calibri"/>
                <w:sz w:val="22"/>
                <w:szCs w:val="22"/>
              </w:rPr>
            </w:pPr>
          </w:p>
        </w:tc>
      </w:tr>
    </w:tbl>
    <w:p>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 xml:space="preserve">(opis powinien zawierać szczegółową informację o zrealizowanych działaniach zgodnie z umową, z uwzględnieniem stopnia oraz skali ich wykonania, a także wyjaśnić ewentualne odstępstwa w ich realizacji; w opisie należy </w:t>
            </w:r>
            <w:r>
              <w:rPr>
                <w:rFonts w:asciiTheme="minorHAnsi" w:eastAsia="Arial" w:hAnsiTheme="minorHAnsi" w:cs="Calibri"/>
                <w:sz w:val="18"/>
                <w:szCs w:val="18"/>
              </w:rPr>
              <w:lastRenderedPageBreak/>
              <w:t>przedstawić również informację o zaangażowanym wkładzie osobowym i wkładzie rzeczowym w realizację działań; w przypadku realizacji działania przez podmiot niebędący stroną umowy</w:t>
            </w:r>
            <w:r>
              <w:rPr>
                <w:rStyle w:val="Odwoa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pPr>
              <w:rPr>
                <w:rFonts w:asciiTheme="minorHAnsi" w:hAnsiTheme="minorHAnsi" w:cs="Calibri"/>
                <w:sz w:val="22"/>
                <w:szCs w:val="22"/>
              </w:rPr>
            </w:pPr>
          </w:p>
          <w:p>
            <w:pPr>
              <w:rPr>
                <w:rFonts w:asciiTheme="minorHAnsi" w:hAnsiTheme="minorHAnsi" w:cs="Calibri"/>
                <w:sz w:val="22"/>
                <w:szCs w:val="22"/>
              </w:rPr>
            </w:pPr>
          </w:p>
          <w:p>
            <w:pPr>
              <w:rPr>
                <w:rFonts w:asciiTheme="minorHAnsi" w:hAnsiTheme="minorHAnsi" w:cs="Calibri"/>
                <w:sz w:val="22"/>
                <w:szCs w:val="22"/>
              </w:rPr>
            </w:pPr>
          </w:p>
        </w:tc>
      </w:tr>
      <w:tr>
        <w:tblPrEx>
          <w:shd w:val="clear" w:color="auto" w:fill="C4BC96"/>
        </w:tblPrEx>
        <w:tc>
          <w:tcPr>
            <w:tcW w:w="5000" w:type="pct"/>
            <w:shd w:val="clear" w:color="auto" w:fill="C4BC96"/>
          </w:tcPr>
          <w:p>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pPr>
        <w:widowControl w:val="0"/>
        <w:autoSpaceDE w:val="0"/>
        <w:autoSpaceDN w:val="0"/>
        <w:adjustRightInd w:val="0"/>
        <w:jc w:val="both"/>
        <w:rPr>
          <w:rFonts w:asciiTheme="minorHAnsi" w:hAnsiTheme="minorHAnsi" w:cs="Verdana"/>
          <w:color w:val="auto"/>
          <w:sz w:val="16"/>
          <w:szCs w:val="16"/>
        </w:rPr>
      </w:pPr>
    </w:p>
    <w:tbl>
      <w:tblPr>
        <w:tblStyle w:val="Tabela-Siatka"/>
        <w:tblW w:w="5854" w:type="pct"/>
        <w:tblInd w:w="-714" w:type="dxa"/>
        <w:tblLook w:val="04A0" w:firstRow="1" w:lastRow="0" w:firstColumn="1" w:lastColumn="0" w:noHBand="0" w:noVBand="1"/>
      </w:tblPr>
      <w:tblGrid>
        <w:gridCol w:w="2577"/>
        <w:gridCol w:w="3676"/>
        <w:gridCol w:w="2112"/>
        <w:gridCol w:w="2409"/>
      </w:tblGrid>
      <w:tr>
        <w:trPr>
          <w:trHeight w:val="498"/>
        </w:trPr>
        <w:tc>
          <w:tcPr>
            <w:tcW w:w="5000" w:type="pct"/>
            <w:gridSpan w:val="4"/>
            <w:shd w:val="clear" w:color="auto" w:fill="DDD9C3" w:themeFill="background2" w:themeFillShade="E6"/>
            <w:vAlign w:val="center"/>
          </w:tcPr>
          <w:p>
            <w:pPr>
              <w:pStyle w:val="Akapitzlist"/>
              <w:numPr>
                <w:ilvl w:val="0"/>
                <w:numId w:val="13"/>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trPr>
          <w:trHeight w:val="498"/>
        </w:trPr>
        <w:tc>
          <w:tcPr>
            <w:tcW w:w="1196" w:type="pct"/>
            <w:shd w:val="clear" w:color="auto" w:fill="DDD9C3" w:themeFill="background2" w:themeFillShade="E6"/>
            <w:vAlign w:val="center"/>
          </w:tcPr>
          <w:p>
            <w:pPr>
              <w:jc w:val="center"/>
              <w:rPr>
                <w:rFonts w:asciiTheme="minorHAnsi" w:hAnsiTheme="minorHAnsi"/>
                <w:b/>
                <w:sz w:val="20"/>
              </w:rPr>
            </w:pPr>
            <w:r>
              <w:rPr>
                <w:rFonts w:asciiTheme="minorHAnsi" w:hAnsiTheme="minorHAnsi"/>
                <w:b/>
                <w:sz w:val="20"/>
              </w:rPr>
              <w:t>Lp.</w:t>
            </w:r>
          </w:p>
        </w:tc>
        <w:tc>
          <w:tcPr>
            <w:tcW w:w="1706" w:type="pct"/>
            <w:shd w:val="clear" w:color="auto" w:fill="DDD9C3" w:themeFill="background2" w:themeFillShade="E6"/>
            <w:vAlign w:val="center"/>
          </w:tcPr>
          <w:p>
            <w:pPr>
              <w:jc w:val="center"/>
              <w:rPr>
                <w:rFonts w:asciiTheme="minorHAnsi" w:hAnsiTheme="minorHAnsi"/>
                <w:b/>
                <w:sz w:val="20"/>
              </w:rPr>
            </w:pPr>
            <w:r>
              <w:rPr>
                <w:rFonts w:asciiTheme="minorHAnsi" w:hAnsiTheme="minorHAnsi"/>
                <w:b/>
                <w:sz w:val="20"/>
              </w:rPr>
              <w:t>Rodzaj kosztu</w:t>
            </w:r>
          </w:p>
        </w:tc>
        <w:tc>
          <w:tcPr>
            <w:tcW w:w="980" w:type="pct"/>
            <w:shd w:val="clear" w:color="auto" w:fill="DDD9C3" w:themeFill="background2" w:themeFillShade="E6"/>
            <w:vAlign w:val="center"/>
          </w:tcPr>
          <w:p>
            <w:pPr>
              <w:jc w:val="center"/>
              <w:rPr>
                <w:rFonts w:asciiTheme="minorHAnsi" w:hAnsiTheme="minorHAnsi"/>
                <w:b/>
                <w:sz w:val="20"/>
              </w:rPr>
            </w:pPr>
            <w:r>
              <w:rPr>
                <w:rFonts w:asciiTheme="minorHAnsi" w:hAnsiTheme="minorHAnsi"/>
                <w:b/>
                <w:sz w:val="20"/>
              </w:rPr>
              <w:t xml:space="preserve">Koszty zgodnie z umową </w:t>
            </w:r>
          </w:p>
          <w:p>
            <w:pPr>
              <w:jc w:val="center"/>
              <w:rPr>
                <w:rFonts w:asciiTheme="minorHAnsi" w:hAnsiTheme="minorHAnsi"/>
                <w:b/>
                <w:sz w:val="20"/>
              </w:rPr>
            </w:pPr>
            <w:r>
              <w:rPr>
                <w:rFonts w:asciiTheme="minorHAnsi" w:hAnsiTheme="minorHAnsi"/>
                <w:b/>
                <w:sz w:val="20"/>
              </w:rPr>
              <w:t>(w zł)</w:t>
            </w:r>
          </w:p>
        </w:tc>
        <w:tc>
          <w:tcPr>
            <w:tcW w:w="1119" w:type="pct"/>
            <w:shd w:val="clear" w:color="auto" w:fill="DDD9C3" w:themeFill="background2" w:themeFillShade="E6"/>
            <w:vAlign w:val="center"/>
          </w:tcPr>
          <w:p>
            <w:pPr>
              <w:jc w:val="center"/>
              <w:rPr>
                <w:rFonts w:asciiTheme="minorHAnsi" w:hAnsiTheme="minorHAnsi"/>
                <w:b/>
                <w:sz w:val="20"/>
              </w:rPr>
            </w:pPr>
            <w:r>
              <w:rPr>
                <w:rFonts w:asciiTheme="minorHAnsi" w:hAnsiTheme="minorHAnsi"/>
                <w:b/>
                <w:sz w:val="20"/>
              </w:rPr>
              <w:t>Faktycznie poniesione wydatki</w:t>
            </w:r>
          </w:p>
          <w:p>
            <w:pPr>
              <w:jc w:val="center"/>
              <w:rPr>
                <w:rFonts w:asciiTheme="minorHAnsi" w:hAnsiTheme="minorHAnsi"/>
                <w:b/>
                <w:sz w:val="20"/>
              </w:rPr>
            </w:pPr>
            <w:r>
              <w:rPr>
                <w:rFonts w:asciiTheme="minorHAnsi" w:hAnsiTheme="minorHAnsi"/>
                <w:b/>
                <w:sz w:val="20"/>
              </w:rPr>
              <w:t>(w zł)</w:t>
            </w:r>
          </w:p>
        </w:tc>
      </w:tr>
      <w:tr>
        <w:tc>
          <w:tcPr>
            <w:tcW w:w="1196" w:type="pct"/>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I.</w:t>
            </w:r>
          </w:p>
        </w:tc>
        <w:tc>
          <w:tcPr>
            <w:tcW w:w="2685" w:type="pct"/>
            <w:gridSpan w:val="2"/>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119" w:type="pct"/>
            <w:shd w:val="clear" w:color="auto" w:fill="DDD9C3" w:themeFill="background2" w:themeFillShade="E6"/>
          </w:tcPr>
          <w:p>
            <w:pPr>
              <w:rPr>
                <w:rFonts w:asciiTheme="minorHAnsi" w:hAnsiTheme="minorHAnsi" w:cstheme="minorHAnsi"/>
                <w:b/>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I.1.</w:t>
            </w:r>
          </w:p>
        </w:tc>
        <w:tc>
          <w:tcPr>
            <w:tcW w:w="1706" w:type="pct"/>
          </w:tcPr>
          <w:p>
            <w:pPr>
              <w:rPr>
                <w:rFonts w:asciiTheme="minorHAnsi" w:hAnsiTheme="minorHAnsi" w:cstheme="minorHAnsi"/>
                <w:sz w:val="18"/>
                <w:szCs w:val="20"/>
              </w:rPr>
            </w:pPr>
            <w:r>
              <w:rPr>
                <w:rFonts w:asciiTheme="minorHAnsi" w:hAnsiTheme="minorHAnsi" w:cstheme="minorHAnsi"/>
                <w:sz w:val="18"/>
                <w:szCs w:val="20"/>
              </w:rPr>
              <w:t>Działanie 1</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I.1.1.</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I.1.2.</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pPr>
              <w:rPr>
                <w:rFonts w:asciiTheme="minorHAnsi" w:hAnsiTheme="minorHAnsi" w:cstheme="minorHAnsi"/>
                <w:sz w:val="18"/>
                <w:szCs w:val="20"/>
              </w:rPr>
            </w:pPr>
            <w:r>
              <w:rPr>
                <w:rFonts w:asciiTheme="minorHAnsi" w:hAnsiTheme="minorHAnsi" w:cstheme="minorHAnsi"/>
                <w:sz w:val="18"/>
                <w:szCs w:val="20"/>
              </w:rPr>
              <w:t>…</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I.2.</w:t>
            </w:r>
          </w:p>
        </w:tc>
        <w:tc>
          <w:tcPr>
            <w:tcW w:w="1706" w:type="pct"/>
          </w:tcPr>
          <w:p>
            <w:pPr>
              <w:rPr>
                <w:rFonts w:asciiTheme="minorHAnsi" w:hAnsiTheme="minorHAnsi" w:cstheme="minorHAnsi"/>
                <w:sz w:val="18"/>
                <w:szCs w:val="20"/>
              </w:rPr>
            </w:pPr>
            <w:r>
              <w:rPr>
                <w:rFonts w:asciiTheme="minorHAnsi" w:hAnsiTheme="minorHAnsi" w:cstheme="minorHAnsi"/>
                <w:sz w:val="18"/>
                <w:szCs w:val="20"/>
              </w:rPr>
              <w:t>Działanie 2</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I.2.1.</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I.2.2.</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pPr>
              <w:rPr>
                <w:rFonts w:asciiTheme="minorHAnsi" w:hAnsiTheme="minorHAnsi" w:cstheme="minorHAnsi"/>
                <w:sz w:val="18"/>
                <w:szCs w:val="20"/>
              </w:rPr>
            </w:pPr>
            <w:r>
              <w:rPr>
                <w:rFonts w:asciiTheme="minorHAnsi" w:hAnsiTheme="minorHAnsi" w:cstheme="minorHAnsi"/>
                <w:sz w:val="18"/>
                <w:szCs w:val="20"/>
              </w:rPr>
              <w:t>…</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2902" w:type="pct"/>
            <w:gridSpan w:val="2"/>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II.</w:t>
            </w:r>
          </w:p>
        </w:tc>
        <w:tc>
          <w:tcPr>
            <w:tcW w:w="2685" w:type="pct"/>
            <w:gridSpan w:val="2"/>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119" w:type="pct"/>
            <w:shd w:val="clear" w:color="auto" w:fill="DDD9C3" w:themeFill="background2" w:themeFillShade="E6"/>
          </w:tcPr>
          <w:p>
            <w:pPr>
              <w:rPr>
                <w:rFonts w:asciiTheme="minorHAnsi" w:hAnsiTheme="minorHAnsi" w:cstheme="minorHAnsi"/>
                <w:b/>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II.1.</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II.2.</w:t>
            </w:r>
          </w:p>
        </w:tc>
        <w:tc>
          <w:tcPr>
            <w:tcW w:w="1706" w:type="pct"/>
          </w:tcPr>
          <w:p>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1196" w:type="pct"/>
          </w:tcPr>
          <w:p>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pPr>
              <w:rPr>
                <w:rFonts w:asciiTheme="minorHAnsi" w:hAnsiTheme="minorHAnsi" w:cstheme="minorHAnsi"/>
                <w:sz w:val="18"/>
                <w:szCs w:val="20"/>
              </w:rPr>
            </w:pPr>
            <w:r>
              <w:rPr>
                <w:rFonts w:asciiTheme="minorHAnsi" w:hAnsiTheme="minorHAnsi" w:cstheme="minorHAnsi"/>
                <w:sz w:val="18"/>
                <w:szCs w:val="20"/>
              </w:rPr>
              <w:t>…</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2902" w:type="pct"/>
            <w:gridSpan w:val="2"/>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r>
        <w:tc>
          <w:tcPr>
            <w:tcW w:w="2902" w:type="pct"/>
            <w:gridSpan w:val="2"/>
            <w:shd w:val="clear" w:color="auto" w:fill="DDD9C3" w:themeFill="background2" w:themeFillShade="E6"/>
          </w:tcPr>
          <w:p>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980" w:type="pct"/>
          </w:tcPr>
          <w:p>
            <w:pPr>
              <w:rPr>
                <w:rFonts w:asciiTheme="minorHAnsi" w:hAnsiTheme="minorHAnsi" w:cstheme="minorHAnsi"/>
                <w:sz w:val="18"/>
                <w:szCs w:val="20"/>
              </w:rPr>
            </w:pPr>
          </w:p>
        </w:tc>
        <w:tc>
          <w:tcPr>
            <w:tcW w:w="1119" w:type="pct"/>
          </w:tcPr>
          <w:p>
            <w:pPr>
              <w:rPr>
                <w:rFonts w:asciiTheme="minorHAnsi" w:hAnsiTheme="minorHAnsi" w:cstheme="minorHAnsi"/>
                <w:sz w:val="18"/>
                <w:szCs w:val="20"/>
              </w:rPr>
            </w:pPr>
          </w:p>
        </w:tc>
      </w:tr>
    </w:tbl>
    <w:p>
      <w:pPr>
        <w:widowControl w:val="0"/>
        <w:autoSpaceDE w:val="0"/>
        <w:autoSpaceDN w:val="0"/>
        <w:adjustRightInd w:val="0"/>
        <w:jc w:val="both"/>
        <w:rPr>
          <w:rFonts w:asciiTheme="minorHAnsi" w:hAnsiTheme="minorHAnsi" w:cs="Verdana"/>
          <w:color w:val="auto"/>
          <w:sz w:val="16"/>
          <w:szCs w:val="16"/>
        </w:rPr>
      </w:pPr>
    </w:p>
    <w:tbl>
      <w:tblPr>
        <w:tblW w:w="5856" w:type="pct"/>
        <w:tblInd w:w="-717" w:type="dxa"/>
        <w:tblCellMar>
          <w:left w:w="70" w:type="dxa"/>
          <w:right w:w="70" w:type="dxa"/>
        </w:tblCellMar>
        <w:tblLook w:val="0000" w:firstRow="0" w:lastRow="0" w:firstColumn="0" w:lastColumn="0" w:noHBand="0" w:noVBand="0"/>
      </w:tblPr>
      <w:tblGrid>
        <w:gridCol w:w="567"/>
        <w:gridCol w:w="933"/>
        <w:gridCol w:w="6645"/>
        <w:gridCol w:w="1069"/>
        <w:gridCol w:w="1560"/>
      </w:tblGrid>
      <w:tr>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trPr>
          <w:trHeight w:val="781"/>
        </w:trPr>
        <w:tc>
          <w:tcPr>
            <w:tcW w:w="263" w:type="pct"/>
            <w:tcBorders>
              <w:top w:val="single" w:sz="4" w:space="0" w:color="auto"/>
              <w:left w:val="single" w:sz="6" w:space="0" w:color="auto"/>
              <w:right w:val="single" w:sz="4" w:space="0" w:color="auto"/>
            </w:tcBorders>
            <w:shd w:val="clear" w:color="auto" w:fill="DDD9C3"/>
            <w:vAlign w:val="center"/>
          </w:tcPr>
          <w:p>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pPr>
              <w:jc w:val="right"/>
              <w:rPr>
                <w:rFonts w:asciiTheme="minorHAnsi" w:hAnsiTheme="minorHAnsi" w:cs="Calibri"/>
                <w:b/>
                <w:color w:val="auto"/>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jc w:val="right"/>
              <w:rPr>
                <w:rFonts w:asciiTheme="minorHAnsi" w:hAnsiTheme="minorHAnsi" w:cs="Calibri"/>
                <w:b/>
                <w:color w:val="auto"/>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496" w:type="pct"/>
            <w:tcBorders>
              <w:top w:val="single" w:sz="4" w:space="0" w:color="auto"/>
              <w:left w:val="single" w:sz="4" w:space="0" w:color="auto"/>
              <w:right w:val="single" w:sz="4" w:space="0" w:color="auto"/>
            </w:tcBorders>
            <w:shd w:val="clear" w:color="auto" w:fill="DDD9C3" w:themeFill="background2" w:themeFillShade="E6"/>
            <w:vAlign w:val="center"/>
          </w:tcPr>
          <w:p>
            <w:pPr>
              <w:jc w:val="right"/>
              <w:rPr>
                <w:rFonts w:asciiTheme="minorHAnsi" w:hAnsiTheme="minorHAnsi" w:cs="Calibri"/>
                <w:b/>
                <w:color w:val="auto"/>
                <w:sz w:val="22"/>
                <w:szCs w:val="22"/>
              </w:rPr>
            </w:pPr>
          </w:p>
        </w:tc>
        <w:tc>
          <w:tcPr>
            <w:tcW w:w="724" w:type="pct"/>
            <w:tcBorders>
              <w:top w:val="single" w:sz="4" w:space="0" w:color="auto"/>
              <w:left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p>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pPr>
              <w:jc w:val="center"/>
              <w:rPr>
                <w:rFonts w:asciiTheme="minorHAnsi" w:hAnsiTheme="minorHAnsi" w:cs="Calibri"/>
                <w:b/>
                <w:bCs/>
                <w:color w:val="auto"/>
                <w:sz w:val="20"/>
                <w:szCs w:val="20"/>
              </w:rPr>
            </w:pPr>
          </w:p>
        </w:tc>
        <w:tc>
          <w:tcPr>
            <w:tcW w:w="3517" w:type="pct"/>
            <w:gridSpan w:val="2"/>
            <w:tcBorders>
              <w:top w:val="single" w:sz="4" w:space="0" w:color="auto"/>
              <w:left w:val="single" w:sz="4" w:space="0" w:color="auto"/>
              <w:bottom w:val="nil"/>
              <w:right w:val="single" w:sz="4" w:space="0" w:color="auto"/>
            </w:tcBorders>
            <w:shd w:val="clear" w:color="auto" w:fill="DDD9C3" w:themeFill="background2" w:themeFillShade="E6"/>
          </w:tcPr>
          <w:p>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1" w:name="_Ref450832638"/>
            <w:r>
              <w:rPr>
                <w:rStyle w:val="Odwoanieprzypisudolnego"/>
                <w:rFonts w:asciiTheme="minorHAnsi" w:hAnsiTheme="minorHAnsi" w:cs="Calibri"/>
                <w:color w:val="auto"/>
                <w:sz w:val="20"/>
                <w:szCs w:val="20"/>
              </w:rPr>
              <w:footnoteReference w:id="2"/>
            </w:r>
            <w:bookmarkEnd w:id="1"/>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nil"/>
              <w:right w:val="single" w:sz="6" w:space="0" w:color="auto"/>
            </w:tcBorders>
            <w:vAlign w:val="center"/>
          </w:tcPr>
          <w:p>
            <w:pPr>
              <w:jc w:val="right"/>
              <w:rPr>
                <w:rFonts w:asciiTheme="minorHAnsi" w:hAnsiTheme="minorHAnsi" w:cs="Calibri"/>
                <w:b/>
                <w:color w:val="auto"/>
                <w:sz w:val="22"/>
                <w:szCs w:val="22"/>
              </w:rPr>
            </w:pPr>
          </w:p>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317"/>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137"/>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108"/>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vMerge w:val="restart"/>
            <w:tcBorders>
              <w:top w:val="single" w:sz="6" w:space="0" w:color="auto"/>
              <w:left w:val="single" w:sz="4" w:space="0" w:color="auto"/>
              <w:right w:val="single" w:sz="6" w:space="0" w:color="auto"/>
            </w:tcBorders>
            <w:shd w:val="clear" w:color="auto" w:fill="DDD9C3" w:themeFill="background2" w:themeFillShade="E6"/>
            <w:vAlign w:val="center"/>
          </w:tcPr>
          <w:p>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Odwoa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496" w:type="pct"/>
            <w:vMerge w:val="restart"/>
            <w:tcBorders>
              <w:top w:val="single" w:sz="6" w:space="0" w:color="auto"/>
              <w:left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vMerge w:val="restart"/>
            <w:tcBorders>
              <w:top w:val="single" w:sz="6" w:space="0" w:color="auto"/>
              <w:left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259"/>
        </w:trPr>
        <w:tc>
          <w:tcPr>
            <w:tcW w:w="263" w:type="pct"/>
            <w:vMerge/>
            <w:tcBorders>
              <w:left w:val="single" w:sz="6"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vMerge/>
            <w:tcBorders>
              <w:left w:val="single" w:sz="4" w:space="0" w:color="auto"/>
              <w:bottom w:val="single" w:sz="6" w:space="0" w:color="auto"/>
              <w:right w:val="single" w:sz="6" w:space="0" w:color="auto"/>
            </w:tcBorders>
            <w:shd w:val="clear" w:color="auto" w:fill="DDD9C3" w:themeFill="background2" w:themeFillShade="E6"/>
            <w:vAlign w:val="center"/>
          </w:tcPr>
          <w:p>
            <w:pPr>
              <w:jc w:val="center"/>
              <w:rPr>
                <w:rFonts w:asciiTheme="minorHAnsi" w:hAnsiTheme="minorHAnsi" w:cs="Calibri"/>
                <w:b/>
                <w:color w:val="auto"/>
                <w:sz w:val="20"/>
                <w:szCs w:val="20"/>
              </w:rPr>
            </w:pPr>
          </w:p>
        </w:tc>
        <w:tc>
          <w:tcPr>
            <w:tcW w:w="3084" w:type="pct"/>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color w:val="auto"/>
                <w:sz w:val="18"/>
                <w:szCs w:val="18"/>
                <w:shd w:val="clear" w:color="auto" w:fill="FFFFFF" w:themeFill="background1"/>
              </w:rPr>
              <w:t xml:space="preserve">……………………………………………………………………………………………………………………………….... </w:t>
            </w:r>
          </w:p>
        </w:tc>
        <w:tc>
          <w:tcPr>
            <w:tcW w:w="496" w:type="pct"/>
            <w:vMerge/>
            <w:tcBorders>
              <w:left w:val="single" w:sz="4" w:space="0" w:color="auto"/>
              <w:bottom w:val="single" w:sz="6" w:space="0" w:color="auto"/>
              <w:right w:val="single" w:sz="4" w:space="0" w:color="auto"/>
            </w:tcBorders>
            <w:vAlign w:val="center"/>
          </w:tcPr>
          <w:p>
            <w:pPr>
              <w:jc w:val="right"/>
              <w:rPr>
                <w:rFonts w:asciiTheme="minorHAnsi" w:hAnsiTheme="minorHAnsi" w:cs="Calibri"/>
                <w:b/>
                <w:color w:val="auto"/>
                <w:sz w:val="22"/>
                <w:szCs w:val="22"/>
              </w:rPr>
            </w:pPr>
          </w:p>
        </w:tc>
        <w:tc>
          <w:tcPr>
            <w:tcW w:w="724" w:type="pct"/>
            <w:vMerge/>
            <w:tcBorders>
              <w:left w:val="single" w:sz="4" w:space="0" w:color="auto"/>
              <w:bottom w:val="single" w:sz="6" w:space="0" w:color="auto"/>
              <w:right w:val="single" w:sz="6" w:space="0" w:color="auto"/>
            </w:tcBorders>
            <w:vAlign w:val="center"/>
          </w:tcPr>
          <w:p>
            <w:pPr>
              <w:jc w:val="right"/>
              <w:rPr>
                <w:rFonts w:asciiTheme="minorHAnsi" w:hAnsiTheme="minorHAnsi" w:cs="Calibri"/>
                <w:b/>
                <w:color w:val="auto"/>
                <w:sz w:val="22"/>
                <w:szCs w:val="22"/>
              </w:rPr>
            </w:pPr>
          </w:p>
        </w:tc>
      </w:tr>
      <w:tr>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sz w:val="20"/>
                <w:szCs w:val="20"/>
              </w:rPr>
            </w:pPr>
            <w:r>
              <w:rPr>
                <w:rFonts w:asciiTheme="minorHAnsi" w:hAnsiTheme="minorHAnsi" w:cs="Calibri"/>
                <w:b/>
                <w:sz w:val="20"/>
                <w:szCs w:val="20"/>
              </w:rPr>
              <w:t>Wkład osobowy i wkład rzeczowy ogółem:</w:t>
            </w:r>
          </w:p>
          <w:p>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p>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Odwoa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Odwoa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Odwoa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Odwoa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496" w:type="pct"/>
            <w:tcBorders>
              <w:top w:val="single" w:sz="4" w:space="0" w:color="auto"/>
              <w:left w:val="single" w:sz="4" w:space="0" w:color="auto"/>
              <w:bottom w:val="nil"/>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nil"/>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Odwoa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tcPr>
          <w:p>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pPr>
        <w:widowControl w:val="0"/>
        <w:tabs>
          <w:tab w:val="left" w:pos="1273"/>
        </w:tabs>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pPr>
              <w:rPr>
                <w:rFonts w:asciiTheme="minorHAnsi" w:hAnsiTheme="minorHAnsi" w:cs="Calibri"/>
                <w:sz w:val="20"/>
                <w:szCs w:val="22"/>
              </w:rPr>
            </w:pPr>
          </w:p>
          <w:p>
            <w:pPr>
              <w:rPr>
                <w:rFonts w:asciiTheme="minorHAnsi" w:hAnsiTheme="minorHAnsi" w:cs="Calibri"/>
                <w:sz w:val="20"/>
                <w:szCs w:val="22"/>
              </w:rPr>
            </w:pPr>
          </w:p>
        </w:tc>
      </w:tr>
    </w:tbl>
    <w:p>
      <w:pPr>
        <w:widowControl w:val="0"/>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pPr>
              <w:spacing w:line="360" w:lineRule="auto"/>
              <w:jc w:val="both"/>
              <w:rPr>
                <w:rFonts w:asciiTheme="minorHAnsi" w:hAnsiTheme="minorHAnsi" w:cs="Calibri"/>
                <w:sz w:val="22"/>
                <w:szCs w:val="22"/>
              </w:rPr>
            </w:pPr>
          </w:p>
          <w:p>
            <w:pPr>
              <w:spacing w:line="360" w:lineRule="auto"/>
              <w:jc w:val="both"/>
              <w:rPr>
                <w:rFonts w:asciiTheme="minorHAnsi" w:hAnsiTheme="minorHAnsi" w:cs="Calibri"/>
                <w:sz w:val="22"/>
                <w:szCs w:val="22"/>
              </w:rPr>
            </w:pPr>
          </w:p>
        </w:tc>
      </w:tr>
    </w:tbl>
    <w:p>
      <w:pPr>
        <w:widowControl w:val="0"/>
        <w:autoSpaceDE w:val="0"/>
        <w:autoSpaceDN w:val="0"/>
        <w:adjustRightInd w:val="0"/>
        <w:jc w:val="both"/>
        <w:rPr>
          <w:rFonts w:asciiTheme="minorHAnsi" w:hAnsiTheme="minorHAnsi" w:cs="Verdana"/>
          <w:bCs/>
          <w:i/>
          <w:color w:val="auto"/>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trPr>
          <w:trHeight w:val="491"/>
        </w:trPr>
        <w:tc>
          <w:tcPr>
            <w:tcW w:w="5000" w:type="pct"/>
            <w:shd w:val="clear" w:color="auto" w:fill="C4BC96"/>
          </w:tcPr>
          <w:p>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pPr>
              <w:spacing w:line="360" w:lineRule="auto"/>
              <w:jc w:val="both"/>
              <w:rPr>
                <w:rFonts w:asciiTheme="minorHAnsi" w:hAnsiTheme="minorHAnsi" w:cs="Calibri"/>
                <w:sz w:val="22"/>
                <w:szCs w:val="22"/>
              </w:rPr>
            </w:pPr>
          </w:p>
          <w:p>
            <w:pPr>
              <w:spacing w:line="360" w:lineRule="auto"/>
              <w:jc w:val="both"/>
              <w:rPr>
                <w:rFonts w:asciiTheme="minorHAnsi" w:hAnsiTheme="minorHAnsi" w:cs="Calibri"/>
                <w:sz w:val="22"/>
                <w:szCs w:val="22"/>
              </w:rPr>
            </w:pPr>
          </w:p>
        </w:tc>
      </w:tr>
    </w:tbl>
    <w:p>
      <w:pPr>
        <w:widowControl w:val="0"/>
        <w:autoSpaceDE w:val="0"/>
        <w:autoSpaceDN w:val="0"/>
        <w:adjustRightInd w:val="0"/>
        <w:spacing w:before="240"/>
        <w:jc w:val="both"/>
        <w:rPr>
          <w:rFonts w:asciiTheme="minorHAnsi" w:hAnsiTheme="minorHAnsi" w:cs="Verdana"/>
          <w:color w:val="auto"/>
          <w:sz w:val="20"/>
          <w:szCs w:val="20"/>
        </w:rPr>
      </w:pPr>
    </w:p>
    <w:p>
      <w:pPr>
        <w:widowControl w:val="0"/>
        <w:autoSpaceDE w:val="0"/>
        <w:autoSpaceDN w:val="0"/>
        <w:adjustRightInd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c>
          <w:tcPr>
            <w:tcW w:w="7654" w:type="dxa"/>
            <w:shd w:val="clear" w:color="auto" w:fill="auto"/>
          </w:tcPr>
          <w:p>
            <w:pPr>
              <w:ind w:right="-108"/>
              <w:jc w:val="both"/>
              <w:rPr>
                <w:rFonts w:asciiTheme="minorHAnsi" w:hAnsiTheme="minorHAnsi" w:cs="Calibri"/>
                <w:sz w:val="20"/>
                <w:szCs w:val="22"/>
              </w:rPr>
            </w:pPr>
          </w:p>
          <w:p>
            <w:pPr>
              <w:ind w:right="-108"/>
              <w:jc w:val="center"/>
              <w:rPr>
                <w:rFonts w:asciiTheme="minorHAnsi" w:hAnsiTheme="minorHAnsi" w:cs="Calibri"/>
                <w:sz w:val="18"/>
                <w:szCs w:val="22"/>
              </w:rPr>
            </w:pPr>
            <w:r>
              <w:rPr>
                <w:rFonts w:asciiTheme="minorHAnsi" w:hAnsiTheme="minorHAnsi" w:cs="Calibri"/>
                <w:sz w:val="18"/>
                <w:szCs w:val="22"/>
              </w:rPr>
              <w:t>……………………………………………………………………………………………………………………………………………………………</w:t>
            </w:r>
          </w:p>
          <w:p>
            <w:pPr>
              <w:ind w:right="-108"/>
              <w:jc w:val="center"/>
              <w:rPr>
                <w:rFonts w:asciiTheme="minorHAnsi" w:hAnsiTheme="minorHAnsi" w:cs="Calibri"/>
                <w:sz w:val="18"/>
                <w:szCs w:val="22"/>
              </w:rPr>
            </w:pPr>
          </w:p>
          <w:p>
            <w:pPr>
              <w:ind w:right="-108"/>
              <w:jc w:val="center"/>
              <w:rPr>
                <w:rFonts w:asciiTheme="minorHAnsi" w:hAnsiTheme="minorHAnsi" w:cs="Calibri"/>
                <w:sz w:val="18"/>
                <w:szCs w:val="22"/>
              </w:rPr>
            </w:pPr>
            <w:r>
              <w:rPr>
                <w:rFonts w:asciiTheme="minorHAnsi" w:hAnsiTheme="minorHAnsi" w:cs="Calibri"/>
                <w:sz w:val="18"/>
                <w:szCs w:val="22"/>
              </w:rPr>
              <w:t>……………………………………………………………………………………..…………………………………………………………………...</w:t>
            </w:r>
          </w:p>
          <w:p>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Odwoa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pPr>
              <w:ind w:right="-108"/>
              <w:jc w:val="center"/>
              <w:rPr>
                <w:rFonts w:asciiTheme="minorHAnsi" w:eastAsia="Arial" w:hAnsiTheme="minorHAnsi" w:cs="Calibri"/>
                <w:sz w:val="18"/>
                <w:szCs w:val="22"/>
              </w:rPr>
            </w:pPr>
          </w:p>
          <w:p>
            <w:pPr>
              <w:spacing w:before="240" w:line="360" w:lineRule="auto"/>
              <w:jc w:val="center"/>
              <w:rPr>
                <w:rFonts w:asciiTheme="minorHAnsi" w:hAnsiTheme="minorHAnsi"/>
              </w:rPr>
            </w:pPr>
            <w:r>
              <w:rPr>
                <w:rFonts w:asciiTheme="minorHAnsi" w:eastAsia="Arial" w:hAnsiTheme="minorHAnsi" w:cs="Calibri"/>
                <w:sz w:val="18"/>
                <w:szCs w:val="22"/>
              </w:rPr>
              <w:t>Data ……………………………………………….</w:t>
            </w:r>
          </w:p>
        </w:tc>
      </w:tr>
    </w:tbl>
    <w:p>
      <w:pPr>
        <w:widowControl w:val="0"/>
        <w:autoSpaceDE w:val="0"/>
        <w:autoSpaceDN w:val="0"/>
        <w:adjustRightInd w:val="0"/>
        <w:spacing w:before="720"/>
        <w:jc w:val="both"/>
        <w:rPr>
          <w:rFonts w:asciiTheme="minorHAnsi" w:hAnsiTheme="minorHAnsi"/>
          <w:color w:val="auto"/>
          <w:sz w:val="16"/>
          <w:szCs w:val="16"/>
        </w:rPr>
      </w:pPr>
      <w:r>
        <w:rPr>
          <w:rFonts w:asciiTheme="minorHAnsi" w:hAnsiTheme="minorHAnsi"/>
          <w:color w:val="auto"/>
          <w:sz w:val="16"/>
          <w:szCs w:val="16"/>
        </w:rPr>
        <w:lastRenderedPageBreak/>
        <w:t>POUCZENIE</w:t>
      </w:r>
    </w:p>
    <w:p>
      <w:pPr>
        <w:widowControl w:val="0"/>
        <w:autoSpaceDE w:val="0"/>
        <w:autoSpaceDN w:val="0"/>
        <w:adjustRightInd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pPr>
        <w:ind w:firstLine="720"/>
        <w:rPr>
          <w:rFonts w:asciiTheme="minorHAnsi" w:hAnsiTheme="minorHAnsi" w:cs="Verdana"/>
          <w:sz w:val="16"/>
          <w:szCs w:val="16"/>
        </w:rPr>
      </w:pPr>
    </w:p>
    <w:sectPr>
      <w:footerReference w:type="default" r:id="rId8"/>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noProof/>
        <w:sz w:val="22"/>
        <w:szCs w:val="22"/>
      </w:rPr>
      <w:t>2</w:t>
    </w:r>
    <w:r>
      <w:rPr>
        <w:rFonts w:ascii="Calibri" w:hAnsi="Calibri"/>
        <w:sz w:val="22"/>
        <w:szCs w:val="22"/>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9"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12"/>
  </w:num>
  <w:num w:numId="6">
    <w:abstractNumId w:val="0"/>
  </w:num>
  <w:num w:numId="7">
    <w:abstractNumId w:val="11"/>
  </w:num>
  <w:num w:numId="8">
    <w:abstractNumId w:val="10"/>
  </w:num>
  <w:num w:numId="9">
    <w:abstractNumId w:val="2"/>
  </w:num>
  <w:num w:numId="10">
    <w:abstractNumId w:val="3"/>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CB36E1-5B08-4954-B1F1-3BDCDD96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sz w:val="24"/>
      <w:szCs w:val="24"/>
    </w:rPr>
  </w:style>
  <w:style w:type="paragraph" w:styleId="Nagwek1">
    <w:name w:val="heading 1"/>
    <w:basedOn w:val="Normalny"/>
    <w:next w:val="Normalny"/>
    <w:qFormat/>
    <w:pPr>
      <w:spacing w:before="240"/>
      <w:jc w:val="right"/>
      <w:outlineLvl w:val="0"/>
    </w:pPr>
    <w:rPr>
      <w:b/>
      <w:bCs/>
    </w:rPr>
  </w:style>
  <w:style w:type="paragraph" w:styleId="Nagwek2">
    <w:name w:val="heading 2"/>
    <w:basedOn w:val="Normalny"/>
    <w:next w:val="Normalny"/>
    <w:link w:val="Nagwek2Znak"/>
    <w:qFormat/>
    <w:pPr>
      <w:spacing w:before="240" w:after="60"/>
      <w:outlineLvl w:val="1"/>
    </w:pPr>
    <w:rPr>
      <w:rFonts w:ascii="Arial" w:eastAsia="Arial" w:hAnsi="Arial"/>
      <w:b/>
      <w:bCs/>
      <w:i/>
      <w:iCs/>
      <w:sz w:val="28"/>
      <w:szCs w:val="28"/>
    </w:rPr>
  </w:style>
  <w:style w:type="paragraph" w:styleId="Nagwek3">
    <w:name w:val="heading 3"/>
    <w:basedOn w:val="Normalny"/>
    <w:next w:val="Normalny"/>
    <w:qFormat/>
    <w:pPr>
      <w:spacing w:before="240" w:after="60"/>
      <w:outlineLvl w:val="2"/>
    </w:pPr>
    <w:rPr>
      <w:rFonts w:ascii="Arial" w:eastAsia="Arial" w:hAnsi="Arial" w:cs="Arial"/>
      <w:b/>
      <w:bCs/>
      <w:sz w:val="26"/>
      <w:szCs w:val="26"/>
    </w:rPr>
  </w:style>
  <w:style w:type="paragraph" w:styleId="Nagwek4">
    <w:name w:val="heading 4"/>
    <w:basedOn w:val="Normalny"/>
    <w:next w:val="Normalny"/>
    <w:qFormat/>
    <w:pPr>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spacing w:before="240" w:after="60"/>
      <w:jc w:val="center"/>
    </w:pPr>
    <w:rPr>
      <w:rFonts w:ascii="Arial" w:eastAsia="Arial" w:hAnsi="Arial"/>
      <w:b/>
      <w:bCs/>
      <w:sz w:val="32"/>
      <w:szCs w:val="32"/>
    </w:rPr>
  </w:style>
  <w:style w:type="paragraph" w:styleId="Podtytu">
    <w:name w:val="Subtitle"/>
    <w:basedOn w:val="Normalny"/>
    <w:link w:val="PodtytuZnak"/>
    <w:qFormat/>
    <w:pPr>
      <w:spacing w:after="60"/>
      <w:jc w:val="center"/>
    </w:pPr>
    <w:rPr>
      <w:rFonts w:ascii="Arial" w:eastAsia="Arial" w:hAnsi="Arial"/>
    </w:rPr>
  </w:style>
  <w:style w:type="paragraph" w:styleId="Tekstprzypisukocowego">
    <w:name w:val="endnote text"/>
    <w:basedOn w:val="Normalny"/>
    <w:link w:val="TekstprzypisukocowegoZnak"/>
    <w:unhideWhenUsed/>
    <w:rPr>
      <w:sz w:val="20"/>
      <w:szCs w:val="20"/>
    </w:rPr>
  </w:style>
  <w:style w:type="character" w:customStyle="1" w:styleId="TekstprzypisukocowegoZnak">
    <w:name w:val="Tekst przypisu końcowego Znak"/>
    <w:link w:val="Tekstprzypisukocowego"/>
    <w:rPr>
      <w:color w:val="000000"/>
    </w:rPr>
  </w:style>
  <w:style w:type="character" w:customStyle="1" w:styleId="TytuZnak">
    <w:name w:val="Tytuł Znak"/>
    <w:link w:val="Tytu"/>
    <w:rPr>
      <w:rFonts w:ascii="Arial" w:eastAsia="Arial" w:hAnsi="Arial" w:cs="Arial"/>
      <w:b/>
      <w:bCs/>
      <w:color w:val="000000"/>
      <w:sz w:val="32"/>
      <w:szCs w:val="32"/>
    </w:rPr>
  </w:style>
  <w:style w:type="character" w:customStyle="1" w:styleId="PodtytuZnak">
    <w:name w:val="Podtytuł Znak"/>
    <w:link w:val="Podtytu"/>
    <w:rPr>
      <w:rFonts w:ascii="Arial" w:eastAsia="Arial" w:hAnsi="Arial" w:cs="Arial"/>
      <w:color w:val="000000"/>
      <w:sz w:val="24"/>
      <w:szCs w:val="24"/>
    </w:rPr>
  </w:style>
  <w:style w:type="character" w:styleId="Odwoanieprzypisukocowego">
    <w:name w:val="endnote reference"/>
    <w:unhideWhenUsed/>
    <w:rPr>
      <w:vertAlign w:val="superscript"/>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pPr>
      <w:autoSpaceDE w:val="0"/>
      <w:autoSpaceDN w:val="0"/>
      <w:adjustRightInd w:val="0"/>
    </w:p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Pr>
      <w:color w:val="000000"/>
      <w:sz w:val="24"/>
      <w:szCs w:val="24"/>
    </w:rPr>
  </w:style>
  <w:style w:type="paragraph" w:styleId="Stopka">
    <w:name w:val="footer"/>
    <w:basedOn w:val="Normalny"/>
    <w:link w:val="StopkaZnak"/>
    <w:pPr>
      <w:tabs>
        <w:tab w:val="center" w:pos="4536"/>
        <w:tab w:val="right" w:pos="9072"/>
      </w:tabs>
    </w:pPr>
  </w:style>
  <w:style w:type="character" w:customStyle="1" w:styleId="StopkaZnak">
    <w:name w:val="Stopka Znak"/>
    <w:link w:val="Stopka"/>
    <w:rPr>
      <w:color w:val="000000"/>
      <w:sz w:val="24"/>
      <w:szCs w:val="24"/>
    </w:rPr>
  </w:style>
  <w:style w:type="paragraph" w:styleId="Tekstdymka">
    <w:name w:val="Balloon Text"/>
    <w:basedOn w:val="Normalny"/>
    <w:link w:val="TekstdymkaZnak"/>
    <w:rPr>
      <w:rFonts w:ascii="Tahoma" w:hAnsi="Tahoma"/>
      <w:sz w:val="16"/>
      <w:szCs w:val="16"/>
    </w:rPr>
  </w:style>
  <w:style w:type="character" w:customStyle="1" w:styleId="TekstdymkaZnak">
    <w:name w:val="Tekst dymka Znak"/>
    <w:link w:val="Tekstdymka"/>
    <w:rPr>
      <w:rFonts w:ascii="Tahoma" w:hAnsi="Tahoma" w:cs="Tahoma"/>
      <w:color w:val="000000"/>
      <w:sz w:val="16"/>
      <w:szCs w:val="16"/>
    </w:rPr>
  </w:style>
  <w:style w:type="character" w:styleId="Odwoaniedokomentarza">
    <w:name w:val="annotation reference"/>
    <w:rPr>
      <w:sz w:val="16"/>
      <w:szCs w:val="16"/>
    </w:rPr>
  </w:style>
  <w:style w:type="paragraph" w:styleId="Tekstkomentarza">
    <w:name w:val="annotation text"/>
    <w:basedOn w:val="Normalny"/>
    <w:link w:val="TekstkomentarzaZnak"/>
    <w:rPr>
      <w:sz w:val="20"/>
      <w:szCs w:val="20"/>
    </w:rPr>
  </w:style>
  <w:style w:type="character" w:customStyle="1" w:styleId="TekstkomentarzaZnak">
    <w:name w:val="Tekst komentarza Znak"/>
    <w:link w:val="Tekstkomentarza"/>
    <w:rPr>
      <w:color w:val="000000"/>
    </w:rPr>
  </w:style>
  <w:style w:type="paragraph" w:styleId="Tematkomentarza">
    <w:name w:val="annotation subject"/>
    <w:basedOn w:val="Tekstkomentarza"/>
    <w:next w:val="Tekstkomentarza"/>
    <w:link w:val="TematkomentarzaZnak"/>
    <w:rPr>
      <w:b/>
      <w:bCs/>
    </w:rPr>
  </w:style>
  <w:style w:type="character" w:customStyle="1" w:styleId="TematkomentarzaZnak">
    <w:name w:val="Temat komentarza Znak"/>
    <w:link w:val="Tematkomentarza"/>
    <w:rPr>
      <w:b/>
      <w:bCs/>
      <w:color w:val="000000"/>
    </w:rPr>
  </w:style>
  <w:style w:type="paragraph" w:styleId="Tekstprzypisudolnego">
    <w:name w:val="footnote text"/>
    <w:basedOn w:val="Normalny"/>
    <w:link w:val="TekstprzypisudolnegoZnak"/>
    <w:rPr>
      <w:sz w:val="20"/>
      <w:szCs w:val="20"/>
    </w:rPr>
  </w:style>
  <w:style w:type="character" w:customStyle="1" w:styleId="TekstprzypisudolnegoZnak">
    <w:name w:val="Tekst przypisu dolnego Znak"/>
    <w:link w:val="Tekstprzypisudolnego"/>
    <w:rPr>
      <w:color w:val="000000"/>
    </w:rPr>
  </w:style>
  <w:style w:type="character" w:styleId="Odwoanieprzypisudolnego">
    <w:name w:val="footnote reference"/>
    <w:rPr>
      <w:vertAlign w:val="superscript"/>
    </w:rPr>
  </w:style>
  <w:style w:type="character" w:customStyle="1" w:styleId="Nagwek2Znak">
    <w:name w:val="Nagłówek 2 Znak"/>
    <w:link w:val="Nagwek2"/>
    <w:rPr>
      <w:rFonts w:ascii="Arial" w:eastAsia="Arial" w:hAnsi="Arial" w:cs="Arial"/>
      <w:b/>
      <w:bCs/>
      <w:i/>
      <w:iCs/>
      <w:color w:val="000000"/>
      <w:sz w:val="28"/>
      <w:szCs w:val="28"/>
    </w:rPr>
  </w:style>
  <w:style w:type="paragraph" w:styleId="Poprawka">
    <w:name w:val="Revision"/>
    <w:hidden/>
    <w:uiPriority w:val="99"/>
    <w:semiHidden/>
    <w:rPr>
      <w:color w:val="000000"/>
      <w:sz w:val="24"/>
      <w:szCs w:val="24"/>
    </w:rPr>
  </w:style>
  <w:style w:type="paragraph" w:styleId="Akapitzlist">
    <w:name w:val="List Paragraph"/>
    <w:basedOn w:val="Normalny"/>
    <w:uiPriority w:val="34"/>
    <w:qFormat/>
    <w:pPr>
      <w:ind w:left="720"/>
      <w:contextualSpacing/>
    </w:pPr>
  </w:style>
  <w:style w:type="character" w:customStyle="1" w:styleId="Teksttreci2">
    <w:name w:val="Tekst treści (2)_"/>
    <w:basedOn w:val="Domylnaczcionkaakapitu"/>
    <w:link w:val="Teksttreci20"/>
    <w:locked/>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pPr>
      <w:widowControl w:val="0"/>
      <w:shd w:val="clear" w:color="auto" w:fill="FFFFFF"/>
      <w:spacing w:after="380"/>
      <w:ind w:left="5520"/>
      <w:jc w:val="both"/>
    </w:pPr>
    <w:rPr>
      <w:rFonts w:ascii="Arial" w:eastAsia="Arial" w:hAnsi="Arial" w:cs="Arial"/>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757480560">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D406-498C-449C-A7A7-22501E87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4966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Dorota Maćkowiak</cp:lastModifiedBy>
  <cp:revision>2</cp:revision>
  <cp:lastPrinted>2018-10-09T16:18:00Z</cp:lastPrinted>
  <dcterms:created xsi:type="dcterms:W3CDTF">2023-12-27T07:14:00Z</dcterms:created>
  <dcterms:modified xsi:type="dcterms:W3CDTF">2023-12-27T07:14:00Z</dcterms:modified>
</cp:coreProperties>
</file>