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Protokół nr 5/2026</w:t>
      </w:r>
    </w:p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z posiedzenia Komisji Infrastruktury Technicznej i Finansów</w:t>
      </w:r>
    </w:p>
    <w:p>
      <w:pPr>
        <w:pStyle w:val="Bezodstpw"/>
        <w:jc w:val="center"/>
        <w:rPr>
          <w:b/>
          <w:sz w:val="22"/>
          <w:szCs w:val="22"/>
        </w:rPr>
      </w:pPr>
      <w:r>
        <w:rPr>
          <w:rStyle w:val="Pogrubienie"/>
          <w:sz w:val="22"/>
          <w:szCs w:val="22"/>
        </w:rPr>
        <w:t>w dniu 26 maja 2026 roku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Posiedzenie rozpoczął i prowadził Wojciech Frąckowiak – Przewodniczący Komisji.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Lista obecności stanowi załącznik do nin. protokołu.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Przewodniczący Komisji Wojciech Frąckowiak przedstawił porządek posiedzenia:</w:t>
      </w:r>
    </w:p>
    <w:p>
      <w:pPr>
        <w:pStyle w:val="Bezodstpw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Omówienie sprawozdania finansowego wraz ze sprawozdaniem z wykon</w:t>
      </w:r>
      <w:r>
        <w:rPr>
          <w:bCs/>
          <w:sz w:val="22"/>
          <w:szCs w:val="22"/>
        </w:rPr>
        <w:t>ania budżetu Gminy Sadki za 2025 rok.</w:t>
      </w:r>
    </w:p>
    <w:p>
      <w:pPr>
        <w:pStyle w:val="Bezodstpw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2026 rok.</w:t>
      </w:r>
    </w:p>
    <w:p>
      <w:pPr>
        <w:pStyle w:val="Bezodstpw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</w:t>
      </w:r>
      <w:r>
        <w:rPr>
          <w:color w:val="000000"/>
          <w:sz w:val="22"/>
          <w:szCs w:val="22"/>
        </w:rPr>
        <w:t xml:space="preserve"> uchwały w sprawie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wspólnej realizacji zadania polegającego na budowie chodnika w ciągu drogi powiatowej nr 1916C Sadki – Gromadno w miejscowości Samostrzel oraz budowie zatoki autobusowej przy drodze 1906C Dziunin – Mrocza w miejscowości Dębionek.</w:t>
      </w:r>
    </w:p>
    <w:p>
      <w:pPr>
        <w:pStyle w:val="Bezodstpw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Planowane inwestycje budowy wodociągów i sieci kanalizacyjnej na terenie gminy. </w:t>
      </w:r>
    </w:p>
    <w:p>
      <w:pPr>
        <w:pStyle w:val="Bezodstpw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ind w:left="720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dot. zmiany porządku obrad.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Protokół z posiedzenia Komisji odbytego w dniu 21 kwietnia 2026 r. został przyjęty jednogłośnie, bez uwag.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ad. 4 </w:t>
      </w:r>
    </w:p>
    <w:p>
      <w:pPr>
        <w:pStyle w:val="Bezodstpw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Skarbnik Gminy Krystyna Kołodziejczak omówiła </w:t>
      </w:r>
      <w:r>
        <w:rPr>
          <w:bCs/>
          <w:color w:val="000000"/>
          <w:sz w:val="22"/>
          <w:szCs w:val="22"/>
        </w:rPr>
        <w:t>sprawozdania finansowego wraz ze sprawozdaniem z wykon</w:t>
      </w:r>
      <w:r>
        <w:rPr>
          <w:bCs/>
          <w:sz w:val="22"/>
          <w:szCs w:val="22"/>
        </w:rPr>
        <w:t>ania budżetu Gminy Sadki za 2025 rok oraz przedstawiła opinię RIO w Bydgoszczy. Poinformowała również, że Komisja Rewizyjna przygotowała wniosek o udzielenie Wójtowi Gminy absolutorium, który został również zaopiniowany pozytywnie przez RIO.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t>Przewodniczący Komisji Wojciech Frąckowiak powiedział, że jeżeli fachowcy się wypowiedzieli pozytywnie, to możemy się na tym opierać.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ad. 5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Krystyna Kołodziejczak omówiła projekt uchwały w sprawie wprowadzenia zmian do budżetu Gminy Sadki na 2026 rok 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poinformował, że jesteśmy na końcu mediacji z firma BUD-MAR i odczytał oświadczenie dot. tej sprawy. Powiedział też, że trwa przygotowanie protokołu mediacyjnego oraz chcą w budżecie zapewnić środki na ten cel.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Krystyna Kołodziejczak powiedziała, że mamy 1 mln zł oszczędności na inwestycjach tj. na drodze Radzicz-</w:t>
      </w:r>
      <w:proofErr w:type="spellStart"/>
      <w:r>
        <w:rPr>
          <w:sz w:val="22"/>
          <w:szCs w:val="22"/>
        </w:rPr>
        <w:t>Machowo</w:t>
      </w:r>
      <w:proofErr w:type="spellEnd"/>
      <w:r>
        <w:rPr>
          <w:sz w:val="22"/>
          <w:szCs w:val="22"/>
        </w:rPr>
        <w:t xml:space="preserve"> i drodze w Anielinach.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czy będzie to 100 % z oszczędności i nie będziemy z niczego rezygnować.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Krystyna Kołodziejczak powiedziała, że tak.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Marek Borzych powiedział, że spodziewał się, że będziemy musieli zapłacić, ale jest zdziwiony kto taką umowę układał.</w:t>
      </w: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tych ludzi już nie ma. Zostało to na naszych barkach i musimy to zakończyć.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Łukasz Palacz zapytał jak wygląda remiza w Anielinach po naprawach.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Wójt Michał Piszczek odpowiedział, że na bieżąco są zgłaszane i robione. 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Łukasz Palacz powiedział, że trzeba zmusić póki jest gwarancja, żeby zrobili dobrze.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będziemy robić wszystko, żeby w odpowiednim stanie to było.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6</w:t>
      </w:r>
    </w:p>
    <w:p>
      <w:pPr>
        <w:pStyle w:val="Bezodstpw"/>
        <w:widowControl/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omówił projekt</w:t>
      </w:r>
      <w:r>
        <w:rPr>
          <w:color w:val="000000"/>
          <w:sz w:val="22"/>
          <w:szCs w:val="22"/>
        </w:rPr>
        <w:t xml:space="preserve"> uchwały w sprawie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wspólnej realizacji zadania polegającego na budowie chodnika w ciągu drogi powiatowej nr 1916C Sadki – Gromadno </w:t>
      </w:r>
      <w:r>
        <w:rPr>
          <w:sz w:val="22"/>
          <w:szCs w:val="22"/>
        </w:rPr>
        <w:br/>
        <w:t xml:space="preserve">w miejscowości Samostrzel oraz budowie zatoki autobusowej przy drodze 1906C Dziunin – Mrocza </w:t>
      </w:r>
      <w:r>
        <w:rPr>
          <w:sz w:val="22"/>
          <w:szCs w:val="22"/>
        </w:rPr>
        <w:br/>
        <w:t>w miejscowości Dębionek.</w:t>
      </w:r>
    </w:p>
    <w:p>
      <w:pPr>
        <w:pStyle w:val="Bezodstpw"/>
        <w:widowControl/>
        <w:suppressAutoHyphens w:val="0"/>
        <w:jc w:val="both"/>
        <w:rPr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jaki to odcinek tego chodnika.</w:t>
      </w:r>
    </w:p>
    <w:p>
      <w:pPr>
        <w:pStyle w:val="Bezodstpw"/>
        <w:widowControl/>
        <w:suppressAutoHyphens w:val="0"/>
        <w:jc w:val="both"/>
        <w:rPr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od krzyża do przejazdu PKP.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Łukasz Palacz zapytał czy własnymi silami damy radę.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zobaczymy jakie będą możliwości finansowe. Jeśli nie będzie, to własnymi siłami.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Wojciech Frąckowiak powiedział, że miał spotkanie z Radą Sołecką i oni pytają kto zdecydował, że akurat Samostrzel. W Śmielinie potrzebny jest na ul. Dębowskiej kawałek chodnika.</w:t>
      </w:r>
    </w:p>
    <w:p>
      <w:pPr>
        <w:pStyle w:val="Bezodstpw"/>
        <w:widowControl/>
        <w:suppressAutoHyphens w:val="0"/>
        <w:jc w:val="both"/>
        <w:rPr>
          <w:sz w:val="22"/>
          <w:szCs w:val="22"/>
        </w:rPr>
      </w:pPr>
    </w:p>
    <w:p>
      <w:pPr>
        <w:pStyle w:val="Bezodstpw"/>
        <w:widowControl/>
        <w:suppressAutoHyphens w:val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>Wójt Michał Piszczek odpowiedział, że pani Sołtys rozmawiała ze Starostą i Dyrektorem ZDP. Jeśli oni wyszli z taką inicjatywą, to my wnosimy o podjęcie takiej uchwały. Przyjdzie też czas na Śmielin. Wszystko małymi krokami.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7</w:t>
      </w: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Kierownik Beata </w:t>
      </w:r>
      <w:proofErr w:type="spellStart"/>
      <w:r>
        <w:rPr>
          <w:color w:val="000000"/>
          <w:sz w:val="22"/>
          <w:szCs w:val="22"/>
        </w:rPr>
        <w:t>Przywecka</w:t>
      </w:r>
      <w:proofErr w:type="spellEnd"/>
      <w:r>
        <w:rPr>
          <w:color w:val="000000"/>
          <w:sz w:val="22"/>
          <w:szCs w:val="22"/>
        </w:rPr>
        <w:t xml:space="preserve"> przedstawiła informację o planowanych inwestycjach budowy wodociągów i sieci kanalizacyjnej na terenie gminy. 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Radna Agnieszka Szcześniak powiedziała, że ubolewa, że do nowej sieci w Radziczu mieszkańcy nie chcą się podłączać.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powiedział, że dostarczyliśmy wodociąg, a mieszkańcy muszą przyłącza zrobić we własnym zakresie.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Radna Agnieszka Szcześniak poprosiła, żeby jeszcze raz zorganizować spotkanie z tymi mieszkańcami i wyjaśnić zasady przyłączania się do sieci.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po Bożym Ciele coś zorganizują.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Łukasz Palacz powiedział, że do końca roku mają być wykonane projekty. Tylko z jednym zadaniem byśmy do końca roku ruszyli.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Kierownik Beata </w:t>
      </w:r>
      <w:proofErr w:type="spellStart"/>
      <w:r>
        <w:rPr>
          <w:color w:val="000000"/>
          <w:sz w:val="22"/>
          <w:szCs w:val="22"/>
        </w:rPr>
        <w:t>Przywecka</w:t>
      </w:r>
      <w:proofErr w:type="spellEnd"/>
      <w:r>
        <w:rPr>
          <w:color w:val="000000"/>
          <w:sz w:val="22"/>
          <w:szCs w:val="22"/>
        </w:rPr>
        <w:t xml:space="preserve"> powiedziała, że czekamy na dofinansowanie. Inwestycja Sadki </w:t>
      </w:r>
      <w:r>
        <w:rPr>
          <w:color w:val="000000"/>
          <w:sz w:val="22"/>
          <w:szCs w:val="22"/>
        </w:rPr>
        <w:br/>
        <w:t>– Samostrzel na przyszły rok.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dodał, że to długi odcinek.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Radny Łukasz Palacz powiedział, że tam droga ma być robiona.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tam jest dopiero projekt drogi. Robiona będzie najpierw kanalizacja, a potem droga.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ad. 8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Sprawy różne, wolne wnioski.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Sekretarz Gminy Andrzej </w:t>
      </w:r>
      <w:proofErr w:type="spellStart"/>
      <w:r>
        <w:rPr>
          <w:rFonts w:cs="Times New Roman"/>
          <w:sz w:val="22"/>
          <w:szCs w:val="22"/>
        </w:rPr>
        <w:t>Wiekierak</w:t>
      </w:r>
      <w:proofErr w:type="spellEnd"/>
      <w:r>
        <w:rPr>
          <w:rFonts w:cs="Times New Roman"/>
          <w:sz w:val="22"/>
          <w:szCs w:val="22"/>
        </w:rPr>
        <w:t xml:space="preserve"> poinformował, że powstała inicjatywa podjęcia apelu w sprawie planowanego zamknięcia oddziału chirurgii w szpitalu w Nakle i tekst takiego apelu zostanie na sesję przygotowany.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Wójt Michał Piszczek poinformował o sytuacji dot. budowy mieszkań w ramach KZN. Powiedział, że wpłynęły tylko 4 wnioski i termin naboru wniosków chcemy przedłużyć Trzeba zastanowić się co dalej  i czy część mieszkań bierzemy jako komunalne, czy też rezygnujemy.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 Łukasz Palacz powiedział, że trzeba zrobić symulację kosztów gdybyśmy przejęli część na komunalne.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Przewodniczący Komisji Wojciech Frąckowiak powiedział, że trzeba zrobić zdjęcia i rozpropagować to w sołectwach.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 Łukasz Palacz powiedział, że trzeba zrobić kampanię promocyjną.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Wójt Michał Piszczek powiedział, że do końca maja musimy podać ile jest wniosków. Powiedział też, że ogłoszenia są w </w:t>
      </w:r>
      <w:proofErr w:type="spellStart"/>
      <w:r>
        <w:rPr>
          <w:rFonts w:cs="Times New Roman"/>
          <w:sz w:val="22"/>
          <w:szCs w:val="22"/>
        </w:rPr>
        <w:t>internecie</w:t>
      </w:r>
      <w:proofErr w:type="spellEnd"/>
      <w:r>
        <w:rPr>
          <w:rFonts w:cs="Times New Roman"/>
          <w:sz w:val="22"/>
          <w:szCs w:val="22"/>
        </w:rPr>
        <w:t>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 Marek Borzych zapytał czy Nadleśnictwo dało odpowiedź odnośnie drogi Borek – Jadwiżyn.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Wójt Michał Piszczek powiedział, że jest nowy Nadleśniczy i musi się zapoznać z sytuacją.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Radny Łukasz Palacz powiedział, że jest prośba od mieszkańców ul. Bohaterów, żeby wystąpić do ZDP o przyjrzenie się topoli i zrobienie cięcia pielęgnacyjnego. Zapytał też czy jest jakiś problem </w:t>
      </w:r>
      <w:r>
        <w:rPr>
          <w:rFonts w:cs="Times New Roman"/>
          <w:sz w:val="22"/>
          <w:szCs w:val="22"/>
        </w:rPr>
        <w:br/>
        <w:t xml:space="preserve">z zakładaniem podliczników na wodę użytkową, bo mieszkaniec usłyszał, że musi zgłosić do </w:t>
      </w:r>
      <w:proofErr w:type="spellStart"/>
      <w:r>
        <w:rPr>
          <w:rFonts w:cs="Times New Roman"/>
          <w:sz w:val="22"/>
          <w:szCs w:val="22"/>
        </w:rPr>
        <w:t>KPWiK</w:t>
      </w:r>
      <w:proofErr w:type="spellEnd"/>
      <w:r>
        <w:rPr>
          <w:rFonts w:cs="Times New Roman"/>
          <w:sz w:val="22"/>
          <w:szCs w:val="22"/>
        </w:rPr>
        <w:t xml:space="preserve"> w Szubinie.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Wójt Michał Piszczek odpowiedział, że w naszej gestii jest główny licznik, a podlicznik we własnym zakresie.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Przewodniczący Komisji Wojciech Frąckowiak zapytał czy będzie sprawdzanie hydrantów. Na przykład w Śmielinie nie działa hydrant naprzeciwko jego posesji.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Radna Hanna </w:t>
      </w:r>
      <w:proofErr w:type="spellStart"/>
      <w:r>
        <w:rPr>
          <w:rFonts w:cs="Times New Roman"/>
          <w:sz w:val="22"/>
          <w:szCs w:val="22"/>
        </w:rPr>
        <w:t>Czelińska</w:t>
      </w:r>
      <w:proofErr w:type="spellEnd"/>
      <w:r>
        <w:rPr>
          <w:rFonts w:cs="Times New Roman"/>
          <w:sz w:val="22"/>
          <w:szCs w:val="22"/>
        </w:rPr>
        <w:t xml:space="preserve"> powiedziała, że w Sadkach w centrum nie ma żadnego hydrantu. Czy przy inwestycjach można zrobić jakieś hydranty. 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</w:t>
      </w:r>
      <w:bookmarkStart w:id="0" w:name="_GoBack"/>
      <w:bookmarkEnd w:id="0"/>
      <w:r>
        <w:rPr>
          <w:rFonts w:cs="Times New Roman"/>
          <w:sz w:val="22"/>
          <w:szCs w:val="22"/>
        </w:rPr>
        <w:t>jt Michał Piszczek odpowiedział, że trzeba to sprawdzić.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Radna Hanna </w:t>
      </w:r>
      <w:proofErr w:type="spellStart"/>
      <w:r>
        <w:rPr>
          <w:rFonts w:cs="Times New Roman"/>
          <w:sz w:val="22"/>
          <w:szCs w:val="22"/>
        </w:rPr>
        <w:t>Czelinska</w:t>
      </w:r>
      <w:proofErr w:type="spellEnd"/>
      <w:r>
        <w:rPr>
          <w:rFonts w:cs="Times New Roman"/>
          <w:sz w:val="22"/>
          <w:szCs w:val="22"/>
        </w:rPr>
        <w:t xml:space="preserve"> zapytała czy mamy jakąś odpowiedź odnośnie odtworzenia rowu na ul. Polnej.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Wójt Michał Piszczek odpowiedział, że to jest we władaniu Powiatu.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Radna Hanna </w:t>
      </w:r>
      <w:proofErr w:type="spellStart"/>
      <w:r>
        <w:rPr>
          <w:rFonts w:cs="Times New Roman"/>
          <w:sz w:val="22"/>
          <w:szCs w:val="22"/>
        </w:rPr>
        <w:t>Czelińska</w:t>
      </w:r>
      <w:proofErr w:type="spellEnd"/>
      <w:r>
        <w:rPr>
          <w:rFonts w:cs="Times New Roman"/>
          <w:sz w:val="22"/>
          <w:szCs w:val="22"/>
        </w:rPr>
        <w:t xml:space="preserve"> zapytała o zmianę organizacji ruchu na ul. Chrobrego.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Wójt Michał Piszczek odpowiedział, że to co jest na tą chwilę, to jest optymalne rozwiązanie.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ad. 9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 związku z wyczerpaniem tematyki posiedzenie zakończono.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Protokołowała: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Przewodniczący Komisji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Infrastruktury Technicznej i Finansów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Dorota Maćkowiak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Wojciech Frąckowiak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sectPr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0820286"/>
      <w:docPartObj>
        <w:docPartGallery w:val="Page Numbers (Bottom of Page)"/>
        <w:docPartUnique/>
      </w:docPartObj>
    </w:sdtPr>
    <w:sdtContent>
      <w:p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7FC5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6CCF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B6CFF"/>
    <w:multiLevelType w:val="hybridMultilevel"/>
    <w:tmpl w:val="9CBE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116C0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C1FFE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665E5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B740C"/>
    <w:multiLevelType w:val="hybridMultilevel"/>
    <w:tmpl w:val="9CBE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F1DFC"/>
    <w:multiLevelType w:val="hybridMultilevel"/>
    <w:tmpl w:val="82F46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077AA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E5198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16EDB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93FA7"/>
    <w:multiLevelType w:val="hybridMultilevel"/>
    <w:tmpl w:val="413E5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CF2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1FE0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211C4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A3983"/>
    <w:multiLevelType w:val="hybridMultilevel"/>
    <w:tmpl w:val="0E32EE4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1F0049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9714D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B59A4"/>
    <w:multiLevelType w:val="hybridMultilevel"/>
    <w:tmpl w:val="87EE2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7048E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308DD"/>
    <w:multiLevelType w:val="hybridMultilevel"/>
    <w:tmpl w:val="89DAE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B0F8B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266DA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5"/>
  </w:num>
  <w:num w:numId="5">
    <w:abstractNumId w:val="10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2"/>
  </w:num>
  <w:num w:numId="11">
    <w:abstractNumId w:val="16"/>
  </w:num>
  <w:num w:numId="12">
    <w:abstractNumId w:val="11"/>
  </w:num>
  <w:num w:numId="13">
    <w:abstractNumId w:val="14"/>
  </w:num>
  <w:num w:numId="14">
    <w:abstractNumId w:val="3"/>
  </w:num>
  <w:num w:numId="15">
    <w:abstractNumId w:val="17"/>
  </w:num>
  <w:num w:numId="16">
    <w:abstractNumId w:val="4"/>
  </w:num>
  <w:num w:numId="17">
    <w:abstractNumId w:val="22"/>
  </w:num>
  <w:num w:numId="18">
    <w:abstractNumId w:val="12"/>
  </w:num>
  <w:num w:numId="19">
    <w:abstractNumId w:val="15"/>
  </w:num>
  <w:num w:numId="20">
    <w:abstractNumId w:val="8"/>
  </w:num>
  <w:num w:numId="21">
    <w:abstractNumId w:val="21"/>
  </w:num>
  <w:num w:numId="22">
    <w:abstractNumId w:val="18"/>
  </w:num>
  <w:num w:numId="23">
    <w:abstractNumId w:val="20"/>
  </w:num>
  <w:num w:numId="24">
    <w:abstractNumId w:val="1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13B24-26E2-41FE-A8EF-CA6F29D0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 w:val="0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 w:cs="Times New Roman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4</Pages>
  <Words>1071</Words>
  <Characters>6429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68</cp:revision>
  <cp:lastPrinted>2026-06-23T06:22:00Z</cp:lastPrinted>
  <dcterms:created xsi:type="dcterms:W3CDTF">2025-02-24T06:20:00Z</dcterms:created>
  <dcterms:modified xsi:type="dcterms:W3CDTF">2026-06-23T06:24:00Z</dcterms:modified>
</cp:coreProperties>
</file>