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Bezodstpw"/>
        <w:spacing w:line="240" w:lineRule="auto"/>
        <w:rPr>
          <w:b/>
        </w:rPr>
      </w:pPr>
    </w:p>
    <w:p>
      <w:pPr>
        <w:pStyle w:val="Bezodstpw"/>
        <w:spacing w:line="240" w:lineRule="auto"/>
        <w:jc w:val="center"/>
        <w:rPr>
          <w:b/>
        </w:rPr>
      </w:pPr>
      <w:r>
        <w:rPr>
          <w:b/>
        </w:rPr>
        <w:t>P R O T O K Ó Ł  NR XXIX/2026</w:t>
      </w:r>
    </w:p>
    <w:p>
      <w:pPr>
        <w:pStyle w:val="Bezodstpw"/>
        <w:spacing w:line="240" w:lineRule="auto"/>
        <w:jc w:val="center"/>
        <w:rPr>
          <w:b/>
        </w:rPr>
      </w:pPr>
      <w:r>
        <w:rPr>
          <w:b/>
        </w:rPr>
        <w:t>Z  XXIX SESJI  RADY  GMINY  SADKI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XXIX sesja Rady Gminy Sadki odbyła się w dniu 25 czerwca 2026 r. w godz. 11</w:t>
      </w:r>
      <w:r>
        <w:rPr>
          <w:vertAlign w:val="superscript"/>
        </w:rPr>
        <w:t>00</w:t>
      </w:r>
      <w:r>
        <w:t xml:space="preserve"> –  11</w:t>
      </w:r>
      <w:r>
        <w:rPr>
          <w:vertAlign w:val="superscript"/>
        </w:rPr>
        <w:t xml:space="preserve">35 </w:t>
      </w:r>
      <w:r>
        <w:t>w sali nr 1 Gminnego Centrum Administracyjno-Kulturalnego w Sadkach.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Prowadzenie sesji: Andrzej Niedbała - Przewodniczący Rady Gminy</w:t>
      </w:r>
    </w:p>
    <w:p>
      <w:pPr>
        <w:pStyle w:val="Bezodstpw"/>
        <w:spacing w:line="240" w:lineRule="auto"/>
      </w:pPr>
      <w:r>
        <w:t>Protokolant sesji: Dorota Maćkowiak – Starszy Inspektor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Lista obecności radnych stanowi załącznik do nin. protokołu.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Na podstawie art. 20 ust. 1 ustawy z dnia 8 marca 1990 r. o samorządzie gminnym (Dz. U. </w:t>
      </w:r>
      <w:r>
        <w:br/>
        <w:t xml:space="preserve">z 2026 r. poz. 662 z </w:t>
      </w:r>
      <w:proofErr w:type="spellStart"/>
      <w:r>
        <w:t>późn</w:t>
      </w:r>
      <w:proofErr w:type="spellEnd"/>
      <w:r>
        <w:t xml:space="preserve">. zm.) oraz </w:t>
      </w:r>
      <w:r>
        <w:rPr>
          <w:bCs/>
        </w:rPr>
        <w:t>§</w:t>
      </w:r>
      <w:r>
        <w:t xml:space="preserve"> 26 ust. 1 i </w:t>
      </w:r>
      <w:r>
        <w:rPr>
          <w:bCs/>
        </w:rPr>
        <w:t>§</w:t>
      </w:r>
      <w:r>
        <w:t xml:space="preserve"> 27 ust.1 Statutu Gminy Sadki (Uchwała Nr VIII/18/2019 z dnia 25 kwietnia 2019 r. w sprawie Statutu Gminy opublikowana w </w:t>
      </w:r>
      <w:proofErr w:type="spellStart"/>
      <w:r>
        <w:t>Dz.Urz</w:t>
      </w:r>
      <w:proofErr w:type="spellEnd"/>
      <w:r>
        <w:t>. Woj. Kuj.-Pom. z 2019 r. poz. 2683) XXIX sesję otworzył i jej przewodniczył Przewodniczący Rady Gminy Andrzej Niedbała.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ad. 2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Przewodniczący Rady Gminy Andrzej Niedbała przedstawił następujący porządek obrad: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Otwarcie sesji.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Przyjęcie zmian porządku obrad.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Rozpatrzenie zgłoszonych uwag do protokołu z poprzedniej sesji.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Sprawozdanie Wójta z wykonania uchwał między sesjami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 xml:space="preserve">Podjęcie uchwały </w:t>
      </w:r>
      <w:r>
        <w:rPr>
          <w:bCs/>
        </w:rPr>
        <w:t>w sprawie wprowadzenia zmian do budżetu Gminy Sadki na 2026 rok.</w:t>
      </w:r>
      <w:r>
        <w:t xml:space="preserve"> 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 xml:space="preserve">Informacja o stanie zaawansowania prac inwestycyjnych zaplanowanych na 2026 rok. 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 xml:space="preserve">Zbiorcza informacja o petycjach rozpatrzonych w roku 2025. 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Sprawy różne, wolne wnioski.</w:t>
      </w:r>
    </w:p>
    <w:p>
      <w:pPr>
        <w:pStyle w:val="Bezodstpw"/>
        <w:numPr>
          <w:ilvl w:val="0"/>
          <w:numId w:val="45"/>
        </w:numPr>
        <w:spacing w:line="240" w:lineRule="auto"/>
      </w:pPr>
      <w:r>
        <w:t>Zamknięcie sesji.</w:t>
      </w:r>
    </w:p>
    <w:p>
      <w:pPr>
        <w:pStyle w:val="Bezodstpw"/>
        <w:spacing w:line="240" w:lineRule="auto"/>
        <w:ind w:left="720"/>
      </w:pPr>
      <w:bookmarkStart w:id="0" w:name="_GoBack"/>
      <w:bookmarkEnd w:id="0"/>
    </w:p>
    <w:p>
      <w:pPr>
        <w:widowControl/>
        <w:suppressAutoHyphens w:val="0"/>
        <w:spacing w:after="1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Przewodniczący Komisji Skarg, Wniosków i Petycji Marek Borzych zgłosił wniosek o wprowadzenie do porządku obrad punktu w następującym brzmieniu: Podjęcie uchwały w sprawie rozpatrzenia skargi na działanie Gminnego Ośrodka Pomocy Społecznej w Sadkach.</w:t>
      </w:r>
    </w:p>
    <w:p>
      <w:pPr>
        <w:widowControl/>
        <w:suppressAutoHyphens w:val="0"/>
        <w:spacing w:after="1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Wójt Michał Piszczek zgłosił wniosek o wprowadzenie do porządku obrad punktu </w:t>
      </w:r>
      <w:r>
        <w:rPr>
          <w:rFonts w:cs="Times New Roman"/>
          <w:sz w:val="22"/>
          <w:szCs w:val="22"/>
        </w:rPr>
        <w:br/>
        <w:t>w następującym brzmieniu: Podjęcie uchwały w sprawie wyrażenia zgody na zawarcie porozumienia w sprawie realizacji inwestycji pn. „Budowa drogi dla pieszych w ciągu DK 10 w m. Sadki”.</w:t>
      </w:r>
    </w:p>
    <w:p>
      <w:pPr>
        <w:pStyle w:val="Bezodstpw"/>
        <w:spacing w:line="240" w:lineRule="auto"/>
      </w:pPr>
      <w:r>
        <w:t xml:space="preserve">Przewodniczący Rady Gminy Andrzej Niedbała poddał wniosek Przewodniczącego Komisji Marka </w:t>
      </w:r>
      <w:proofErr w:type="spellStart"/>
      <w:r>
        <w:t>Borzycha</w:t>
      </w:r>
      <w:proofErr w:type="spellEnd"/>
      <w:r>
        <w:t xml:space="preserve"> pod głosowanie.</w:t>
      </w:r>
    </w:p>
    <w:p>
      <w:pPr>
        <w:pStyle w:val="Bezodstpw"/>
        <w:spacing w:line="240" w:lineRule="auto"/>
      </w:pPr>
      <w:r>
        <w:t xml:space="preserve">Następnie przedstawił wynik głosowania: </w:t>
      </w:r>
    </w:p>
    <w:p>
      <w:pPr>
        <w:pStyle w:val="Bezodstpw"/>
        <w:spacing w:line="240" w:lineRule="auto"/>
      </w:pPr>
      <w:r>
        <w:t>- głosy za 14</w:t>
      </w:r>
    </w:p>
    <w:p>
      <w:pPr>
        <w:pStyle w:val="Bezodstpw"/>
        <w:spacing w:line="240" w:lineRule="auto"/>
      </w:pPr>
      <w:r>
        <w:t>- głosy przeciw 0</w:t>
      </w:r>
    </w:p>
    <w:p>
      <w:pPr>
        <w:pStyle w:val="Bezodstpw"/>
        <w:spacing w:line="240" w:lineRule="auto"/>
      </w:pPr>
      <w:r>
        <w:t>- głosy wstrzymujące się 0</w:t>
      </w:r>
    </w:p>
    <w:p>
      <w:pPr>
        <w:pStyle w:val="Bezodstpw"/>
        <w:spacing w:line="240" w:lineRule="auto"/>
      </w:pPr>
      <w:r>
        <w:t>(protokół z głosowania w załączeniu)</w:t>
      </w:r>
    </w:p>
    <w:p>
      <w:pPr>
        <w:pStyle w:val="Bezodstpw"/>
        <w:spacing w:line="240" w:lineRule="auto"/>
      </w:pPr>
      <w:r>
        <w:t>Wobec powyższego wniosek został przyjęty.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Przewodniczący Rady Gminy Andrzej Niedbała  poddał wniosek Wójta Michała Piszczka pod głosowanie.</w:t>
      </w:r>
    </w:p>
    <w:p>
      <w:pPr>
        <w:pStyle w:val="Bezodstpw"/>
        <w:spacing w:line="240" w:lineRule="auto"/>
      </w:pPr>
      <w:r>
        <w:t xml:space="preserve">Następnie przedstawił wynik głosowania: </w:t>
      </w:r>
    </w:p>
    <w:p>
      <w:pPr>
        <w:pStyle w:val="Bezodstpw"/>
        <w:spacing w:line="240" w:lineRule="auto"/>
      </w:pPr>
      <w:r>
        <w:t>- głosy za 14</w:t>
      </w:r>
    </w:p>
    <w:p>
      <w:pPr>
        <w:pStyle w:val="Bezodstpw"/>
        <w:spacing w:line="240" w:lineRule="auto"/>
      </w:pPr>
      <w:r>
        <w:t>- głosy przeciw 0</w:t>
      </w:r>
    </w:p>
    <w:p>
      <w:pPr>
        <w:pStyle w:val="Bezodstpw"/>
        <w:spacing w:line="240" w:lineRule="auto"/>
      </w:pPr>
      <w:r>
        <w:lastRenderedPageBreak/>
        <w:t>- głosy wstrzymujące się 0</w:t>
      </w:r>
    </w:p>
    <w:p>
      <w:pPr>
        <w:pStyle w:val="Bezodstpw"/>
        <w:spacing w:line="240" w:lineRule="auto"/>
      </w:pPr>
      <w:r>
        <w:t>(protokół z głosowania w załączeniu)</w:t>
      </w:r>
    </w:p>
    <w:p>
      <w:pPr>
        <w:pStyle w:val="Bezodstpw"/>
        <w:spacing w:line="240" w:lineRule="auto"/>
      </w:pPr>
      <w:r>
        <w:t>Wobec powyższego wniosek został przyjęty.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W związku z powyższym porządek sesji przedstawiał się następująco: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Otwarcie sesji.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Przyjęcie zmian porządku obrad.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Rozpatrzenie zgłoszonych uwag do protokołu z poprzedniej sesji.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Sprawozdanie Wójta z wykonania uchwał między sesjami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 xml:space="preserve">Podjęcie uchwały </w:t>
      </w:r>
      <w:r>
        <w:rPr>
          <w:bCs/>
        </w:rPr>
        <w:t>w sprawie wprowadzenia zmian do budżetu Gminy Sadki na 2026 rok.</w:t>
      </w:r>
      <w:r>
        <w:t xml:space="preserve"> 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Podjęcie uchwały w sprawie rozpatrzenia skargi na działanie Gminnego Ośrodka Pomocy Społecznej w Sadkach.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Podjęcie uchwały w sprawie wyrażenia zgody na zawarcie porozumienia w sprawie realizacji inwestycji pn. „Budowa drogi dla pieszych w ciągu DK 10 w m. Sadki”.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 xml:space="preserve">Informacja o stanie zaawansowania prac inwestycyjnych zaplanowanych na 2026 rok. 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 xml:space="preserve">Zbiorcza informacja o petycjach rozpatrzonych w roku 2025. 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Sprawy różne, wolne wnioski.</w:t>
      </w:r>
    </w:p>
    <w:p>
      <w:pPr>
        <w:pStyle w:val="Bezodstpw"/>
        <w:numPr>
          <w:ilvl w:val="0"/>
          <w:numId w:val="46"/>
        </w:numPr>
        <w:spacing w:line="240" w:lineRule="auto"/>
      </w:pPr>
      <w:r>
        <w:t>Zamknięcie sesji.</w:t>
      </w:r>
    </w:p>
    <w:p>
      <w:pPr>
        <w:pStyle w:val="Bezodstpw"/>
        <w:spacing w:line="240" w:lineRule="auto"/>
      </w:pPr>
      <w:r>
        <w:t xml:space="preserve">Przewodniczący Rady Gminy Andrzej Niedbała powiedział, że wobec braku innych wniosków </w:t>
      </w:r>
      <w:r>
        <w:br/>
        <w:t>w sprawie zmiany porządku obrad stwierdza, że porządek obrad został przyjęty.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ad. 3</w:t>
      </w:r>
    </w:p>
    <w:p>
      <w:pPr>
        <w:pStyle w:val="Tekstpodstawowy"/>
        <w:jc w:val="both"/>
        <w:rPr>
          <w:rFonts w:ascii="Times New Roman" w:hAnsi="Times New Roman" w:cs="Times New Roman"/>
          <w:sz w:val="22"/>
          <w:szCs w:val="22"/>
          <w:lang w:val="pl-PL" w:eastAsia="pl-PL" w:bidi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Przewodniczący Rady Gminy Andrzej Niedbała powiedział, że </w:t>
      </w:r>
      <w:r>
        <w:rPr>
          <w:rFonts w:ascii="Times New Roman" w:hAnsi="Times New Roman" w:cs="Times New Roman"/>
          <w:sz w:val="22"/>
          <w:szCs w:val="22"/>
          <w:lang w:val="pl-PL" w:eastAsia="pl-PL" w:bidi="pl-PL"/>
        </w:rPr>
        <w:t xml:space="preserve">z protokołem z XXVIII sesji odbytej </w:t>
      </w:r>
      <w:r>
        <w:rPr>
          <w:rFonts w:ascii="Times New Roman" w:hAnsi="Times New Roman" w:cs="Times New Roman"/>
          <w:sz w:val="22"/>
          <w:szCs w:val="22"/>
          <w:lang w:val="pl-PL" w:eastAsia="pl-PL" w:bidi="pl-PL"/>
        </w:rPr>
        <w:br/>
        <w:t xml:space="preserve">w dniu 28 maja 2026 r. zapoznał się osobiście. Stwierdza, że został sporządzony prawidłowo </w:t>
      </w:r>
      <w:r>
        <w:rPr>
          <w:rFonts w:ascii="Times New Roman" w:hAnsi="Times New Roman" w:cs="Times New Roman"/>
          <w:sz w:val="22"/>
          <w:szCs w:val="22"/>
          <w:lang w:val="pl-PL" w:eastAsia="pl-PL" w:bidi="pl-PL"/>
        </w:rPr>
        <w:br/>
        <w:t xml:space="preserve">i odzwierciedla przebieg XXVIII sesji Rady Gminy. Do protokołu nie zgłoszono uwag. W związku </w:t>
      </w:r>
      <w:r>
        <w:rPr>
          <w:rFonts w:ascii="Times New Roman" w:hAnsi="Times New Roman" w:cs="Times New Roman"/>
          <w:sz w:val="22"/>
          <w:szCs w:val="22"/>
          <w:lang w:val="pl-PL" w:eastAsia="pl-PL" w:bidi="pl-PL"/>
        </w:rPr>
        <w:br/>
        <w:t>z powyższym Protokół nr XXVIII/2026 uważa za przyjęty.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ad. 4</w:t>
      </w:r>
    </w:p>
    <w:p>
      <w:pPr>
        <w:pStyle w:val="Bezodstpw"/>
        <w:spacing w:line="240" w:lineRule="auto"/>
      </w:pPr>
      <w:r>
        <w:t>Wójt Michał Piszczek poinformował o działalności w okresie międzysesyjnym. Powiedział, że:</w:t>
      </w:r>
    </w:p>
    <w:p>
      <w:pPr>
        <w:jc w:val="both"/>
        <w:rPr>
          <w:rFonts w:eastAsiaTheme="minorHAnsi" w:cs="Times New Roman"/>
          <w:color w:val="auto"/>
          <w:sz w:val="22"/>
          <w:szCs w:val="22"/>
          <w:lang w:bidi="ar-SA"/>
        </w:rPr>
      </w:pPr>
      <w:r>
        <w:rPr>
          <w:rFonts w:cs="Times New Roman"/>
          <w:sz w:val="22"/>
          <w:szCs w:val="22"/>
        </w:rPr>
        <w:t xml:space="preserve">29.05.2026 r. podpisał umowę na powierzenie grantu ,,Mamy moc” w związku z realizacją projektu dot. przeciwdziałania stereotypom płci oraz wszelkim nierównościom uwarunkowanym płcią na obszarze Powiatu Nakielskiego. </w:t>
      </w:r>
      <w:r>
        <w:rPr>
          <w:rFonts w:eastAsiaTheme="minorHAnsi" w:cs="Times New Roman"/>
          <w:color w:val="auto"/>
          <w:sz w:val="22"/>
          <w:szCs w:val="22"/>
          <w:lang w:bidi="ar-SA"/>
        </w:rPr>
        <w:t>Tego samego dnia brał u</w:t>
      </w:r>
      <w:r>
        <w:rPr>
          <w:rFonts w:cs="Times New Roman"/>
          <w:sz w:val="22"/>
          <w:szCs w:val="22"/>
        </w:rPr>
        <w:t>dział w Gminnym Profilaktycznym Dniu Dziecka organizowanym przez Gminny Ośrodek Kultury w Sadkach.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30.05.2026 r. brał udział w gminnych zawodach sportowo – pożarniczych jednostek Ochotniczych Straży Pożarnych.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02.06.2026 r. odwiedził nowonarodzonych mieszkańców Gminy Sadki.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09.06.2026 r. spotkał się z sołtysami Gminy Sadki w celu omówienia bieżących spraw związanych </w:t>
      </w:r>
      <w:r>
        <w:rPr>
          <w:rFonts w:cs="Times New Roman"/>
          <w:sz w:val="22"/>
          <w:szCs w:val="22"/>
        </w:rPr>
        <w:br/>
        <w:t>z działalnością sołectw.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10.06.2026 r. brał udział w spotkaniu dot. Nadnoteckiego Klastra Energii. Chciałby tutaj powiedzieć, że po przeanalizowaniu wszystkich informacji podjął decyzję o wyjściu z tego Klastra. Rzecz dzieje się w woj. wielkopolskim, to jest inne województwo. Z tego projektu też wyszła Gmina Kcynia. Dofinansowania, sprawy nie do końca byłby załatwiane tak jak byśmy chcieli. Podpisał też umowę na realizację zadania pn. ,,Przebudowa drogi gminnej w miejscowości Anieliny”. Tego samego dnia podpisał umowę na realizację zadania pn. ,,Przebudowa drogi gminnej w miejscowości Anieliny </w:t>
      </w:r>
      <w:r>
        <w:rPr>
          <w:rFonts w:cs="Times New Roman"/>
          <w:sz w:val="22"/>
          <w:szCs w:val="22"/>
        </w:rPr>
        <w:br/>
        <w:t>i Łodzia”. Podpisał ugodę mediacyjną z firmą BUD – MAR w związku z pozwem w sprawie realizacji zadania ,,Przebudowa budynków Ochotniczej Straży Pożarnej w Sadkach oraz Anielinach”.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11.06.2026 r. brał udział w posiedzeniu Konwentu Wójtów Gmin Wiejskich Województwa Kujawsko – Pomorskiego. Tego samego dnia brał udział w posiedzeniu Rady Metropolii Bydgoszcz.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12.06.2026 r. brał udział w obchodach 80 – </w:t>
      </w:r>
      <w:proofErr w:type="spellStart"/>
      <w:r>
        <w:rPr>
          <w:rFonts w:cs="Times New Roman"/>
          <w:sz w:val="22"/>
          <w:szCs w:val="22"/>
        </w:rPr>
        <w:t>lecia</w:t>
      </w:r>
      <w:proofErr w:type="spellEnd"/>
      <w:r>
        <w:rPr>
          <w:rFonts w:cs="Times New Roman"/>
          <w:sz w:val="22"/>
          <w:szCs w:val="22"/>
        </w:rPr>
        <w:t xml:space="preserve"> Gminnego Przedszkola ,,Dobre Ludki” w Sadkach. Tego samego dnia brał udział w wydarzeniu z okazji 15 – </w:t>
      </w:r>
      <w:proofErr w:type="spellStart"/>
      <w:r>
        <w:rPr>
          <w:rFonts w:cs="Times New Roman"/>
          <w:sz w:val="22"/>
          <w:szCs w:val="22"/>
        </w:rPr>
        <w:t>lecia</w:t>
      </w:r>
      <w:proofErr w:type="spellEnd"/>
      <w:r>
        <w:rPr>
          <w:rFonts w:cs="Times New Roman"/>
          <w:sz w:val="22"/>
          <w:szCs w:val="22"/>
        </w:rPr>
        <w:t xml:space="preserve"> firmy Agro – Land.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15.06.2026 r. podpisał umowę na dofinansowanie realizacji zadania „Przebudowa dróg gminnych na odcinku Radzicz-</w:t>
      </w:r>
      <w:proofErr w:type="spellStart"/>
      <w:r>
        <w:rPr>
          <w:rFonts w:cs="Times New Roman"/>
          <w:sz w:val="22"/>
          <w:szCs w:val="22"/>
        </w:rPr>
        <w:t>Machowo</w:t>
      </w:r>
      <w:proofErr w:type="spellEnd"/>
      <w:r>
        <w:rPr>
          <w:rFonts w:cs="Times New Roman"/>
          <w:sz w:val="22"/>
          <w:szCs w:val="22"/>
        </w:rPr>
        <w:t xml:space="preserve">" z I Wicewojewodą Kujawsko – Pomorskim Piotrem </w:t>
      </w:r>
      <w:proofErr w:type="spellStart"/>
      <w:r>
        <w:rPr>
          <w:rFonts w:cs="Times New Roman"/>
          <w:sz w:val="22"/>
          <w:szCs w:val="22"/>
        </w:rPr>
        <w:t>Hemmerlingiem</w:t>
      </w:r>
      <w:proofErr w:type="spellEnd"/>
      <w:r>
        <w:rPr>
          <w:rFonts w:cs="Times New Roman"/>
          <w:sz w:val="22"/>
          <w:szCs w:val="22"/>
        </w:rPr>
        <w:t>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16.06.2026 r. brał udział w spotkaniu z przewodniczącymi Kół Gospodyń Wiejskich z terenu Gminy Sadki w związku z organizacją dożynek w 2026 roku. Tego samego dnia brał udział w Koncercie </w:t>
      </w:r>
      <w:r>
        <w:rPr>
          <w:rFonts w:cs="Times New Roman"/>
          <w:sz w:val="22"/>
          <w:szCs w:val="22"/>
        </w:rPr>
        <w:lastRenderedPageBreak/>
        <w:t>wiosennym w Szkole Podstawowej w Sadkach.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18.06.2026 r. brał udział w spotkaniu z mieszkańcami w sprawie budowy sieci </w:t>
      </w:r>
      <w:proofErr w:type="spellStart"/>
      <w:r>
        <w:rPr>
          <w:rFonts w:cs="Times New Roman"/>
          <w:sz w:val="22"/>
          <w:szCs w:val="22"/>
        </w:rPr>
        <w:t>wodno</w:t>
      </w:r>
      <w:proofErr w:type="spellEnd"/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br/>
        <w:t>– kanalizacyjnej na ul. Bohaterów w miejscowości Sadki.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19.06.2026 r. brał udział w zjedzie Gminnego Związku Ochotniczych Straży Pożarnych w Sadkach.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21.06.2026 r. brał udział w festynie rodzinnym w miejscowości Liszkówko.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22.06.2026 r. brał udział w spotkaniu z przedstawicielami Zakładu Linii Kolejowych w Bydgoszczy </w:t>
      </w:r>
      <w:r>
        <w:rPr>
          <w:rFonts w:cs="Times New Roman"/>
          <w:sz w:val="22"/>
          <w:szCs w:val="22"/>
        </w:rPr>
        <w:br/>
        <w:t>w celu ustalenia warunków dzierżawy pasa kolejowego w miejscowości Jadwiżyn.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23.06.2026 r. brał udział w Komisji Infrastruktury Technicznej i Finansów. Tego samego dnia brał udział w spotkaniu z mieszkańcami w sprawie wymiany systemu ogrzewania w budynku na ul. </w:t>
      </w:r>
      <w:proofErr w:type="spellStart"/>
      <w:r>
        <w:rPr>
          <w:rFonts w:cs="Times New Roman"/>
          <w:sz w:val="22"/>
          <w:szCs w:val="22"/>
        </w:rPr>
        <w:t>Tomyślaka</w:t>
      </w:r>
      <w:proofErr w:type="spellEnd"/>
      <w:r>
        <w:rPr>
          <w:rFonts w:cs="Times New Roman"/>
          <w:sz w:val="22"/>
          <w:szCs w:val="22"/>
        </w:rPr>
        <w:t xml:space="preserve"> w miejscowości Sadki. To jest budynek B, gdzie jesteśmy współwłaścicielami nieruchomości.</w:t>
      </w:r>
    </w:p>
    <w:p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24.06.2026 r. spotkał się ze Starostami dożynek w celu omówienia bieżących spraw związanych </w:t>
      </w:r>
      <w:r>
        <w:rPr>
          <w:rFonts w:cs="Times New Roman"/>
          <w:sz w:val="22"/>
          <w:szCs w:val="22"/>
        </w:rPr>
        <w:br/>
        <w:t>z organizacją wydarzenia. Tego samego dnia brał udział w spotkaniu z panią Poseł na Sejm Rzeczypospolitej Polskiej Iwoną Kozłowską, która nas odwiedziła. Byli w Przedszkolu, bo nie dotarła na uroczystości 80-lecia. Była też u strażaków i pełniła dyżur w Urzędzie Gminy.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Następnie odczytał sprawozdanie z wykonania uchwał między sesjami (Sprawozdanie z wykonania uchwał oraz wykaz podjętych zarządzeń w załączeniu do nin. Protokołu).</w:t>
      </w:r>
    </w:p>
    <w:p>
      <w:pPr>
        <w:rPr>
          <w:rFonts w:cs="Times New Roman"/>
          <w:sz w:val="22"/>
          <w:szCs w:val="22"/>
        </w:rPr>
      </w:pPr>
    </w:p>
    <w:p>
      <w:pPr>
        <w:pStyle w:val="Bezodstpw"/>
        <w:spacing w:line="240" w:lineRule="auto"/>
      </w:pPr>
      <w:r>
        <w:t xml:space="preserve">Wiceprzewodniczący Rady Gminy Michał Olejniczak poprosił o coś więcej o spotkaniu </w:t>
      </w:r>
      <w:r>
        <w:br/>
        <w:t>w Bydgoszczy z koleją i z Metropolią.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Wójt Michał Piszczek odpowiedział, że to było Walne Zgromadzenie Metropolii i były bieżące sprawy omawiane dot. Metropolii. Też jedna z gmin z Powiatu Bydgoskiego chce wejść do Metropolii i decydowali co dalej będzie.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ad. 5</w:t>
      </w:r>
    </w:p>
    <w:p>
      <w:pPr>
        <w:pStyle w:val="Bezodstpw"/>
        <w:spacing w:line="240" w:lineRule="auto"/>
      </w:pPr>
      <w:r>
        <w:t>Skarbnik Gminy Krystyna Kołodziejczak przedstawiła projekt uchwały w sprawie wprowadzenia zmian do budżetu Gminy Sadki na 2026 rok.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Nie zgłoszono pytań.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Przewodniczący Rady Gminy Andrzej Niedbała zapytał czy Komisje przygotowały opinie dot. procedowanej uchwały.</w:t>
      </w:r>
    </w:p>
    <w:p>
      <w:pPr>
        <w:pStyle w:val="Bezodstpw"/>
        <w:spacing w:line="240" w:lineRule="auto"/>
      </w:pPr>
      <w:r>
        <w:t>Nie przedstawiono żadnej opinii.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Wiceprzewodniczący Rady Gminy Michał Olejniczak odczytał projekt uchwały w sprawie wprowadzenia zmian do budżetu Gminy Sadki na 2026 rok.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Przewodniczący Rady Gminy Andrzej Niedbała przeprowadził głosowanie i przedstawił jego wynik: </w:t>
      </w:r>
    </w:p>
    <w:p>
      <w:pPr>
        <w:pStyle w:val="Bezodstpw"/>
        <w:spacing w:line="240" w:lineRule="auto"/>
      </w:pPr>
      <w:r>
        <w:t>- głosy za 14</w:t>
      </w:r>
    </w:p>
    <w:p>
      <w:pPr>
        <w:pStyle w:val="Bezodstpw"/>
        <w:spacing w:line="240" w:lineRule="auto"/>
      </w:pPr>
      <w:r>
        <w:t>- głosy przeciw 0</w:t>
      </w:r>
    </w:p>
    <w:p>
      <w:pPr>
        <w:pStyle w:val="Bezodstpw"/>
        <w:spacing w:line="240" w:lineRule="auto"/>
      </w:pPr>
      <w:r>
        <w:t>- głosy wstrzymujące się 0</w:t>
      </w:r>
    </w:p>
    <w:p>
      <w:pPr>
        <w:pStyle w:val="Bezodstpw"/>
        <w:spacing w:line="240" w:lineRule="auto"/>
      </w:pPr>
      <w:r>
        <w:t>(protokół z głosowania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Przewodniczący Rady Gminy Andrzej Niedbała stwierdził, że </w:t>
      </w:r>
      <w:r>
        <w:rPr>
          <w:b/>
        </w:rPr>
        <w:t>Uchwała Nr XXIX/36/2026</w:t>
      </w:r>
      <w:r>
        <w:t xml:space="preserve"> została przyjęta (uchwała w załączeniu).</w:t>
      </w:r>
    </w:p>
    <w:p>
      <w:pPr>
        <w:pStyle w:val="Bezodstpw"/>
        <w:spacing w:line="240" w:lineRule="auto"/>
        <w:rPr>
          <w:color w:val="auto"/>
        </w:rPr>
      </w:pPr>
    </w:p>
    <w:p>
      <w:pPr>
        <w:pStyle w:val="Bezodstpw"/>
        <w:spacing w:line="240" w:lineRule="auto"/>
        <w:rPr>
          <w:rStyle w:val="Pogrubienie"/>
          <w:b w:val="0"/>
        </w:rPr>
      </w:pPr>
      <w:r>
        <w:rPr>
          <w:rStyle w:val="Pogrubienie"/>
          <w:b w:val="0"/>
        </w:rPr>
        <w:t>ad. 6</w:t>
      </w:r>
    </w:p>
    <w:p>
      <w:pPr>
        <w:pStyle w:val="Bezodstpw"/>
        <w:spacing w:line="240" w:lineRule="auto"/>
      </w:pPr>
      <w:r>
        <w:t xml:space="preserve">Przewodniczący Rady Gminy Andrzej Niedbała powiedział, że tytułem wprowadzenia informuje, że do Rady Gminy Sadki pismem z dnia 18 czerwca 2026 r., Wójt Gminy Sadki Michał Piszczek przekazał do rozpatrzenia Radzie Gminy Sadki skargę na Kierownika Gminnego Ośrodka Pomocy Społecznej w Sadkach. W związku z powyższym przekazał skargę do Komisji Skarg Wniosków </w:t>
      </w:r>
      <w:r>
        <w:br/>
        <w:t xml:space="preserve">i Petycji celem jej rozpatrzenia. O przekazaniu skargi do jej merytorycznego rozpatrzenia poinformował skarżącego. Dalej prosi Marka </w:t>
      </w:r>
      <w:proofErr w:type="spellStart"/>
      <w:r>
        <w:t>Borzycha</w:t>
      </w:r>
      <w:proofErr w:type="spellEnd"/>
      <w:r>
        <w:t xml:space="preserve"> Przewodniczącego Komisji Skarg, Wniosków i Petycji o przedstawienie stanowiska Komisji i projektu uchwały w sprawie rozpatrzenia skargi na działanie Gminnego Ośrodka Pomocy Społecznej w Sadkach.</w:t>
      </w:r>
    </w:p>
    <w:p>
      <w:pPr>
        <w:pStyle w:val="Bezodstpw"/>
        <w:spacing w:line="240" w:lineRule="auto"/>
        <w:rPr>
          <w:rStyle w:val="Pogrubienie"/>
          <w:b w:val="0"/>
          <w:bCs w:val="0"/>
        </w:rPr>
      </w:pPr>
    </w:p>
    <w:p>
      <w:pPr>
        <w:pStyle w:val="Bezodstpw"/>
        <w:spacing w:line="240" w:lineRule="auto"/>
      </w:pPr>
      <w:r>
        <w:t xml:space="preserve">Przewodniczący Komisji Skarg, Wniosków i Petycji Marek Borzych przedstawił stanowisko Komisji dot. skargi na działanie Gminnego Ośrodka Pomocy Społecznej w Sadkach oraz projekt uchwały </w:t>
      </w:r>
      <w:r>
        <w:br/>
        <w:t>w przedmiotowej sprawie. Powiedział, że Komisja Skarg, Wniosków i Petycji zebrała się 22 czerwca. Na tej Komisji również pojawiła się Kierownik GOPS w celu przeanalizowania tej skargi. Projekt uchwały dot. tej skargo został zaopiniowany przez stronę prawną. Komisja Skarg, Wniosków i Petycji rekomenduje uznanie tej skargi za bezzasadną. Następnie poprosił, żeby do sprawy odniosła się Kierownik GOPS.</w:t>
      </w:r>
    </w:p>
    <w:p>
      <w:pPr>
        <w:pStyle w:val="Bezodstpw"/>
        <w:spacing w:line="240" w:lineRule="auto"/>
      </w:pP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Kierownik GOPS Katarzyna Nowak powiedziała, że skarga była omówiona na Komisji Skarg, Wniosków i Petycji, ale może wyjaśni pokrótce podstawę prawną na czym działania ośrodka się opierają. W tej sprawie z art. 27 kodeksu cywilnego, miejscem zamieszkania osoby pozostającej pod opieką jest miejsce zamieszkania opiekuna. Literatura jasno wskazuje, że przepis ten dotyczy zarówno dziecka, dla którego ustanowiono opiekę z powodu tego, że rodzice nie żyją, są pozbawieni władzy rodzicielskiej lub nie są znani jak i całkowicie ubezwłasnowolnionej osoby dorosłej. Nie ma on natomiast zastosowania do ubezwłasnowolnionej całkowicie osoby małoletniej podlegającej władzy rodzicielskiej. Skarżąca, dostarczyła do Gminnego Ośrodka Pomocy Społecznej w Sadkach, zaświadczenie, z którego wynika, że stała się opiekunem prawnym całkowicie ubezwłasnowolnionego brata. Skarżąca zamieszkuje na terenie gminy Margonin. W orzecznictwie wskazano, że: zgodnie </w:t>
      </w:r>
      <w:r>
        <w:rPr>
          <w:sz w:val="22"/>
          <w:szCs w:val="22"/>
        </w:rPr>
        <w:br/>
        <w:t xml:space="preserve">z zawartym w art. 19 k.p.a. nakazem, organ powinien badać swoją właściwość, nawet bez wniosku strony, na każdym etapie postępowania. Natomiast zgodnie z art. 101 ustawy o pomocy społecznej, właściwość miejscową gminy ustala się według miejsca zamieszkania osoby ubiegającej się </w:t>
      </w:r>
      <w:r>
        <w:rPr>
          <w:sz w:val="22"/>
          <w:szCs w:val="22"/>
        </w:rPr>
        <w:br/>
        <w:t xml:space="preserve">o świadczenie. Nie ma obecnie jakiejkolwiek regulacji, która miałaby wskazywać na badanie miejsca zamieszkania osoby całkowicie ubezwłasnowolnionej. W związku z powyższym Gminny Ośrodek Pomocy Społecznej w Sadkach poinformował Miejsko - Gminny Ośrodek Pomocy Społecznej </w:t>
      </w:r>
      <w:r>
        <w:rPr>
          <w:sz w:val="22"/>
          <w:szCs w:val="22"/>
        </w:rPr>
        <w:br/>
        <w:t>w Margoninie o konieczności objęcia wsparciem osoby całkowicie ubezwłasnowolnionej, której opiekunem prawnym jest siostra - mieszkanka gminy Margonin, właściwej wg. właściwości.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Nie zgłoszono pytań.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Przewodniczący Rady Gminy Andrzej Niedbała zapytał czy Komisje przygotowały opinie dot. procedowanej uchwały.</w:t>
      </w:r>
    </w:p>
    <w:p>
      <w:pPr>
        <w:pStyle w:val="Bezodstpw"/>
        <w:spacing w:line="240" w:lineRule="auto"/>
      </w:pPr>
      <w:r>
        <w:t>Nie przedstawiono żadnej opinii.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Wiceprzewodniczący Rady Gminy Michał Olejniczak odczytał projekt uchwały w sprawie </w:t>
      </w:r>
      <w:r>
        <w:t>rozpatrzenia skargi na działanie Gminnego Ośrodka Pomocy Społecznej w Sadkach</w:t>
      </w:r>
      <w:r>
        <w:t>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Przewodniczący Rady Gminy Andrzej Niedbała przeprowadził głosowanie i przedstawił jego wynik: </w:t>
      </w:r>
    </w:p>
    <w:p>
      <w:pPr>
        <w:pStyle w:val="Bezodstpw"/>
        <w:spacing w:line="240" w:lineRule="auto"/>
      </w:pPr>
      <w:r>
        <w:t>- głosy za 14</w:t>
      </w:r>
    </w:p>
    <w:p>
      <w:pPr>
        <w:pStyle w:val="Bezodstpw"/>
        <w:spacing w:line="240" w:lineRule="auto"/>
      </w:pPr>
      <w:r>
        <w:t>- głosy przeciw 0</w:t>
      </w:r>
    </w:p>
    <w:p>
      <w:pPr>
        <w:pStyle w:val="Bezodstpw"/>
        <w:spacing w:line="240" w:lineRule="auto"/>
      </w:pPr>
      <w:r>
        <w:t>- głosy wstrzymujące się 0</w:t>
      </w:r>
    </w:p>
    <w:p>
      <w:pPr>
        <w:pStyle w:val="Bezodstpw"/>
        <w:spacing w:line="240" w:lineRule="auto"/>
      </w:pPr>
      <w:r>
        <w:t>(protokół z głosowania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Przewodniczący Rady Gminy Andrzej Niedbała stwierdził, że </w:t>
      </w:r>
      <w:r>
        <w:rPr>
          <w:b/>
        </w:rPr>
        <w:t>Uchwała Nr XXIX/37/2026</w:t>
      </w:r>
      <w:r>
        <w:t xml:space="preserve"> została przyjęta (uchwała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  <w:rPr>
          <w:rStyle w:val="Pogrubienie"/>
          <w:b w:val="0"/>
        </w:rPr>
      </w:pPr>
      <w:r>
        <w:rPr>
          <w:rStyle w:val="Pogrubienie"/>
          <w:b w:val="0"/>
        </w:rPr>
        <w:t>ad. 7</w:t>
      </w:r>
    </w:p>
    <w:p>
      <w:pPr>
        <w:widowControl/>
        <w:suppressAutoHyphens w:val="0"/>
        <w:spacing w:after="1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Kierownik Beata </w:t>
      </w:r>
      <w:proofErr w:type="spellStart"/>
      <w:r>
        <w:rPr>
          <w:rFonts w:cs="Times New Roman"/>
          <w:sz w:val="22"/>
          <w:szCs w:val="22"/>
        </w:rPr>
        <w:t>Przywecka</w:t>
      </w:r>
      <w:proofErr w:type="spellEnd"/>
      <w:r>
        <w:rPr>
          <w:rFonts w:cs="Times New Roman"/>
          <w:sz w:val="22"/>
          <w:szCs w:val="22"/>
        </w:rPr>
        <w:t xml:space="preserve"> przedstawiła projekt uchwały w sprawie wyrażenia zgody na zawarcie porozumienia w sprawie realizacji inwestycji pn. „Budowa drogi dla pieszych w ciągu DK 10 w m. Sadki”.</w:t>
      </w:r>
    </w:p>
    <w:p>
      <w:pPr>
        <w:pStyle w:val="Bezodstpw"/>
        <w:spacing w:line="240" w:lineRule="auto"/>
      </w:pPr>
      <w:r>
        <w:t>Nie zgłoszono pytań.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Przewodniczący Rady Gminy Andrzej Niedbała zapytał czy Komisje przygotowały opinie dot. procedowanej uchwały.</w:t>
      </w:r>
    </w:p>
    <w:p>
      <w:pPr>
        <w:pStyle w:val="Bezodstpw"/>
        <w:spacing w:line="240" w:lineRule="auto"/>
      </w:pPr>
      <w:r>
        <w:t>Nie przedstawiono żadnej opinii.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Wiceprzewodniczący Rady Gminy Michał Olejniczak odczytał projekt uchwały w sprawie 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Przewodniczący Rady Gminy Andrzej Niedbała przeprowadził głosowanie i przedstawił jego wynik: </w:t>
      </w:r>
    </w:p>
    <w:p>
      <w:pPr>
        <w:pStyle w:val="Bezodstpw"/>
        <w:spacing w:line="240" w:lineRule="auto"/>
      </w:pPr>
      <w:r>
        <w:t>- głosy za 14</w:t>
      </w:r>
    </w:p>
    <w:p>
      <w:pPr>
        <w:pStyle w:val="Bezodstpw"/>
        <w:spacing w:line="240" w:lineRule="auto"/>
      </w:pPr>
      <w:r>
        <w:t>- głosy przeciw 0</w:t>
      </w:r>
    </w:p>
    <w:p>
      <w:pPr>
        <w:pStyle w:val="Bezodstpw"/>
        <w:spacing w:line="240" w:lineRule="auto"/>
      </w:pPr>
      <w:r>
        <w:t>- głosy wstrzymujące się 0</w:t>
      </w:r>
    </w:p>
    <w:p>
      <w:pPr>
        <w:pStyle w:val="Bezodstpw"/>
        <w:spacing w:line="240" w:lineRule="auto"/>
      </w:pPr>
      <w:r>
        <w:t>(protokół z głosowania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Przewodniczący Rady Gminy Andrzej Niedbała stwierdził, że </w:t>
      </w:r>
      <w:r>
        <w:rPr>
          <w:b/>
        </w:rPr>
        <w:t>Uchwała Nr XXIX/37/2026</w:t>
      </w:r>
      <w:r>
        <w:t xml:space="preserve"> została przyjęta (uchwała w załączeniu).</w:t>
      </w:r>
    </w:p>
    <w:p>
      <w:pPr>
        <w:pStyle w:val="Bezodstpw"/>
        <w:spacing w:line="240" w:lineRule="auto"/>
        <w:rPr>
          <w:rStyle w:val="Pogrubienie"/>
          <w:b w:val="0"/>
        </w:rPr>
      </w:pPr>
    </w:p>
    <w:p>
      <w:pPr>
        <w:pStyle w:val="Bezodstpw"/>
        <w:spacing w:line="240" w:lineRule="auto"/>
        <w:rPr>
          <w:rStyle w:val="Pogrubienie"/>
          <w:b w:val="0"/>
          <w:bCs w:val="0"/>
        </w:rPr>
      </w:pPr>
      <w:r>
        <w:t>ad. 8</w:t>
      </w:r>
    </w:p>
    <w:p>
      <w:pPr>
        <w:pStyle w:val="Bezodstpw"/>
        <w:spacing w:line="240" w:lineRule="auto"/>
      </w:pPr>
      <w:r>
        <w:t xml:space="preserve">Kierownik Beata </w:t>
      </w:r>
      <w:proofErr w:type="spellStart"/>
      <w:r>
        <w:t>Przywecka</w:t>
      </w:r>
      <w:proofErr w:type="spellEnd"/>
      <w:r>
        <w:t xml:space="preserve"> przedstawiła Informację o stanie zaawansowania prac inwestycyjnych zaplanowanych na 2026 rok (Informacja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Do przedstawionej Informacji nie zgłoszono pytań.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ad. 9</w:t>
      </w:r>
    </w:p>
    <w:p>
      <w:pPr>
        <w:pStyle w:val="Bezodstpw"/>
        <w:spacing w:line="240" w:lineRule="auto"/>
      </w:pPr>
      <w:r>
        <w:t>Wójt Michał Piszczek przedstawił Zbiorczą informację o petycjach rozpatrzonych przez Wójta Gminy Sadki w roku 2025 (Informacja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Przewodniczący Rady Gminy Andrzej Niedbała przedstawił Zbiorczą informację o petycjach rozpatrzonych przez Radę Gminy Sadki w roku 2025 (Informacja w załączeniu).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Do przedstawionych Informacji nie zgłoszono pytań.</w:t>
      </w:r>
    </w:p>
    <w:p>
      <w:pPr>
        <w:pStyle w:val="Bezodstpw"/>
        <w:spacing w:line="240" w:lineRule="auto"/>
        <w:rPr>
          <w:color w:val="auto"/>
        </w:rPr>
      </w:pPr>
    </w:p>
    <w:p>
      <w:pPr>
        <w:pStyle w:val="Bezodstpw"/>
        <w:spacing w:line="240" w:lineRule="auto"/>
      </w:pPr>
      <w:r>
        <w:t>ad. 10</w:t>
      </w:r>
    </w:p>
    <w:p>
      <w:pPr>
        <w:pStyle w:val="Bezodstpw"/>
        <w:spacing w:line="240" w:lineRule="auto"/>
        <w:rPr>
          <w:color w:val="auto"/>
        </w:rPr>
      </w:pPr>
      <w:r>
        <w:rPr>
          <w:color w:val="auto"/>
        </w:rPr>
        <w:t>Sprawy różne, wolne wnioski.</w:t>
      </w:r>
    </w:p>
    <w:p>
      <w:pPr>
        <w:pStyle w:val="Bezodstpw"/>
        <w:spacing w:line="240" w:lineRule="auto"/>
        <w:rPr>
          <w:color w:val="auto"/>
        </w:rPr>
      </w:pPr>
    </w:p>
    <w:p>
      <w:pPr>
        <w:pStyle w:val="Bezodstpw"/>
        <w:spacing w:line="240" w:lineRule="auto"/>
      </w:pPr>
      <w:r>
        <w:t>Nie zgłoszono żadnych spraw i wolnych wniosków.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  <w:rPr>
          <w:color w:val="auto"/>
        </w:rPr>
      </w:pPr>
      <w:r>
        <w:rPr>
          <w:color w:val="auto"/>
        </w:rPr>
        <w:t>ad. 11</w:t>
      </w:r>
    </w:p>
    <w:p>
      <w:pPr>
        <w:pStyle w:val="Bezodstpw"/>
        <w:spacing w:line="240" w:lineRule="auto"/>
      </w:pPr>
      <w:r>
        <w:t>W związku z wyczerpaniem porządku obrad Przewodniczący Rady Gminy Andrzej Niedbała podziękował wszystkim za udział i zakończył XXIX sesję Rady Gminy Sadki.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 xml:space="preserve">Nagranie audiowizualne XXIX sesji dostępne jest na stronie </w:t>
      </w:r>
      <w:hyperlink r:id="rId8" w:history="1">
        <w:r>
          <w:rPr>
            <w:rStyle w:val="Hipercze"/>
          </w:rPr>
          <w:t>www.bip.sadki.pl</w:t>
        </w:r>
      </w:hyperlink>
      <w:r>
        <w:t xml:space="preserve"> w zakładce Rada Gminy oraz na stronie internetowej Gminy Sadki </w:t>
      </w:r>
      <w:hyperlink r:id="rId9" w:history="1">
        <w:r>
          <w:rPr>
            <w:rStyle w:val="Hipercze"/>
          </w:rPr>
          <w:t>www.sadki.pl</w:t>
        </w:r>
      </w:hyperlink>
      <w:r>
        <w:t xml:space="preserve">. 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Protokołowała: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 Gminy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  <w:r>
        <w:t>Dorota Maćkowiak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mgr inż. Andrzej Niedbała</w:t>
      </w:r>
    </w:p>
    <w:p>
      <w:pPr>
        <w:pStyle w:val="Bezodstpw"/>
        <w:spacing w:line="240" w:lineRule="auto"/>
      </w:pPr>
    </w:p>
    <w:p>
      <w:pPr>
        <w:pStyle w:val="Bezodstpw"/>
        <w:spacing w:line="240" w:lineRule="auto"/>
      </w:pPr>
    </w:p>
    <w:sectPr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</w:rPr>
      <w:id w:val="-1612036349"/>
      <w:docPartObj>
        <w:docPartGallery w:val="Page Numbers (Bottom of Page)"/>
        <w:docPartUnique/>
      </w:docPartObj>
    </w:sdtPr>
    <w:sdtContent>
      <w:p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>
    <w:pPr>
      <w:pStyle w:val="Nagwek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650F2"/>
    <w:multiLevelType w:val="hybridMultilevel"/>
    <w:tmpl w:val="89DA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0DCE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7BB0"/>
    <w:multiLevelType w:val="hybridMultilevel"/>
    <w:tmpl w:val="B73E6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73594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71B78"/>
    <w:multiLevelType w:val="hybridMultilevel"/>
    <w:tmpl w:val="87EE2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6714"/>
    <w:multiLevelType w:val="hybridMultilevel"/>
    <w:tmpl w:val="47F275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31876"/>
    <w:multiLevelType w:val="hybridMultilevel"/>
    <w:tmpl w:val="0944E1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777BFB"/>
    <w:multiLevelType w:val="hybridMultilevel"/>
    <w:tmpl w:val="9A8A3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17D70"/>
    <w:multiLevelType w:val="hybridMultilevel"/>
    <w:tmpl w:val="35F44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C47D2"/>
    <w:multiLevelType w:val="hybridMultilevel"/>
    <w:tmpl w:val="F37A4A1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3C44E9"/>
    <w:multiLevelType w:val="hybridMultilevel"/>
    <w:tmpl w:val="C2AA9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31005"/>
    <w:multiLevelType w:val="hybridMultilevel"/>
    <w:tmpl w:val="06AA1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B264D"/>
    <w:multiLevelType w:val="hybridMultilevel"/>
    <w:tmpl w:val="47F275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513339"/>
    <w:multiLevelType w:val="hybridMultilevel"/>
    <w:tmpl w:val="A4F279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CC76AD"/>
    <w:multiLevelType w:val="hybridMultilevel"/>
    <w:tmpl w:val="A4F279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B84B9E"/>
    <w:multiLevelType w:val="hybridMultilevel"/>
    <w:tmpl w:val="0944E1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00057B"/>
    <w:multiLevelType w:val="hybridMultilevel"/>
    <w:tmpl w:val="0944E1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581E50"/>
    <w:multiLevelType w:val="hybridMultilevel"/>
    <w:tmpl w:val="89DA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B2967"/>
    <w:multiLevelType w:val="hybridMultilevel"/>
    <w:tmpl w:val="89DA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4A36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339FE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F6A0C"/>
    <w:multiLevelType w:val="hybridMultilevel"/>
    <w:tmpl w:val="53229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21C75"/>
    <w:multiLevelType w:val="hybridMultilevel"/>
    <w:tmpl w:val="B73E6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E08A8"/>
    <w:multiLevelType w:val="hybridMultilevel"/>
    <w:tmpl w:val="B73E6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D0508"/>
    <w:multiLevelType w:val="hybridMultilevel"/>
    <w:tmpl w:val="A4F279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CF7599"/>
    <w:multiLevelType w:val="hybridMultilevel"/>
    <w:tmpl w:val="A4F279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FB3DAB"/>
    <w:multiLevelType w:val="hybridMultilevel"/>
    <w:tmpl w:val="30929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57208"/>
    <w:multiLevelType w:val="hybridMultilevel"/>
    <w:tmpl w:val="CD1C6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91311"/>
    <w:multiLevelType w:val="hybridMultilevel"/>
    <w:tmpl w:val="4518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D2861"/>
    <w:multiLevelType w:val="hybridMultilevel"/>
    <w:tmpl w:val="842C0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07C6A"/>
    <w:multiLevelType w:val="hybridMultilevel"/>
    <w:tmpl w:val="62A49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17E9D"/>
    <w:multiLevelType w:val="hybridMultilevel"/>
    <w:tmpl w:val="35F44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86A4A"/>
    <w:multiLevelType w:val="hybridMultilevel"/>
    <w:tmpl w:val="87EE2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E6264"/>
    <w:multiLevelType w:val="hybridMultilevel"/>
    <w:tmpl w:val="B73E6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701C1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161C4"/>
    <w:multiLevelType w:val="hybridMultilevel"/>
    <w:tmpl w:val="B73E6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9A4"/>
    <w:multiLevelType w:val="hybridMultilevel"/>
    <w:tmpl w:val="87EE2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81557"/>
    <w:multiLevelType w:val="hybridMultilevel"/>
    <w:tmpl w:val="89DA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308DD"/>
    <w:multiLevelType w:val="hybridMultilevel"/>
    <w:tmpl w:val="89DAE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415C3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60AE2"/>
    <w:multiLevelType w:val="hybridMultilevel"/>
    <w:tmpl w:val="3CEA48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9944F4"/>
    <w:multiLevelType w:val="hybridMultilevel"/>
    <w:tmpl w:val="08305964"/>
    <w:lvl w:ilvl="0" w:tplc="D64236C6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A7807"/>
    <w:multiLevelType w:val="hybridMultilevel"/>
    <w:tmpl w:val="0944E1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BE360F"/>
    <w:multiLevelType w:val="hybridMultilevel"/>
    <w:tmpl w:val="27567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45506"/>
    <w:multiLevelType w:val="hybridMultilevel"/>
    <w:tmpl w:val="27567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24"/>
  </w:num>
  <w:num w:numId="4">
    <w:abstractNumId w:val="13"/>
  </w:num>
  <w:num w:numId="5">
    <w:abstractNumId w:val="14"/>
  </w:num>
  <w:num w:numId="6">
    <w:abstractNumId w:val="40"/>
  </w:num>
  <w:num w:numId="7">
    <w:abstractNumId w:val="29"/>
  </w:num>
  <w:num w:numId="8">
    <w:abstractNumId w:val="41"/>
  </w:num>
  <w:num w:numId="9">
    <w:abstractNumId w:val="39"/>
  </w:num>
  <w:num w:numId="10">
    <w:abstractNumId w:val="34"/>
  </w:num>
  <w:num w:numId="11">
    <w:abstractNumId w:val="1"/>
  </w:num>
  <w:num w:numId="12">
    <w:abstractNumId w:val="20"/>
  </w:num>
  <w:num w:numId="13">
    <w:abstractNumId w:val="3"/>
  </w:num>
  <w:num w:numId="14">
    <w:abstractNumId w:val="19"/>
  </w:num>
  <w:num w:numId="15">
    <w:abstractNumId w:val="31"/>
  </w:num>
  <w:num w:numId="16">
    <w:abstractNumId w:val="8"/>
  </w:num>
  <w:num w:numId="17">
    <w:abstractNumId w:val="42"/>
  </w:num>
  <w:num w:numId="18">
    <w:abstractNumId w:val="6"/>
  </w:num>
  <w:num w:numId="19">
    <w:abstractNumId w:val="16"/>
  </w:num>
  <w:num w:numId="20">
    <w:abstractNumId w:val="26"/>
  </w:num>
  <w:num w:numId="21">
    <w:abstractNumId w:val="28"/>
  </w:num>
  <w:num w:numId="22">
    <w:abstractNumId w:val="11"/>
  </w:num>
  <w:num w:numId="23">
    <w:abstractNumId w:val="15"/>
  </w:num>
  <w:num w:numId="24">
    <w:abstractNumId w:val="2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44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5"/>
  </w:num>
  <w:num w:numId="31">
    <w:abstractNumId w:val="23"/>
  </w:num>
  <w:num w:numId="32">
    <w:abstractNumId w:val="33"/>
  </w:num>
  <w:num w:numId="33">
    <w:abstractNumId w:val="12"/>
  </w:num>
  <w:num w:numId="34">
    <w:abstractNumId w:val="5"/>
  </w:num>
  <w:num w:numId="35">
    <w:abstractNumId w:val="38"/>
  </w:num>
  <w:num w:numId="36">
    <w:abstractNumId w:val="18"/>
  </w:num>
  <w:num w:numId="37">
    <w:abstractNumId w:val="0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37"/>
  </w:num>
  <w:num w:numId="41">
    <w:abstractNumId w:val="36"/>
  </w:num>
  <w:num w:numId="42">
    <w:abstractNumId w:val="9"/>
  </w:num>
  <w:num w:numId="43">
    <w:abstractNumId w:val="32"/>
  </w:num>
  <w:num w:numId="44">
    <w:abstractNumId w:val="4"/>
  </w:num>
  <w:num w:numId="45">
    <w:abstractNumId w:val="30"/>
  </w:num>
  <w:num w:numId="4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EABCB-4556-4708-B972-1D1CD743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Tahoma" w:hAnsi="Times New Roman" w:cs="Tahoma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pPr>
      <w:widowControl w:val="0"/>
      <w:suppressAutoHyphens/>
      <w:spacing w:after="0"/>
      <w:jc w:val="both"/>
    </w:pPr>
    <w:rPr>
      <w:rFonts w:ascii="Times New Roman" w:eastAsia="Tahoma" w:hAnsi="Times New Roman" w:cs="Times New Roman"/>
      <w:color w:val="000000"/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ahoma" w:hAnsi="Times New Roman" w:cs="Tahoma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ahoma" w:hAnsi="Times New Roman" w:cs="Tahoma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ahoma" w:hAnsi="Tahoma" w:cs="Tahoma"/>
      <w:color w:val="000000"/>
      <w:sz w:val="16"/>
      <w:szCs w:val="16"/>
      <w:lang w:eastAsia="pl-PL" w:bidi="pl-PL"/>
    </w:rPr>
  </w:style>
  <w:style w:type="paragraph" w:styleId="Tekstpodstawowy">
    <w:name w:val="Body Text"/>
    <w:basedOn w:val="Normalny"/>
    <w:link w:val="TekstpodstawowyZnak"/>
    <w:semiHidden/>
    <w:rPr>
      <w:rFonts w:ascii="Arial" w:hAnsi="Arial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Arial" w:eastAsia="Tahoma" w:hAnsi="Arial" w:cs="Tahoma"/>
      <w:color w:val="000000"/>
      <w:sz w:val="24"/>
      <w:szCs w:val="24"/>
      <w:lang w:val="en-US" w:bidi="en-US"/>
    </w:r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customStyle="1" w:styleId="markedcontent">
    <w:name w:val="markedcontent"/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="Times New Roman" w:cs="Times New Roman"/>
      <w:color w:val="auto"/>
      <w:szCs w:val="20"/>
      <w:lang w:bidi="ar-SA"/>
    </w:rPr>
  </w:style>
  <w:style w:type="character" w:customStyle="1" w:styleId="moz-txt-tag">
    <w:name w:val="moz-txt-tag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ahoma" w:hAnsi="Times New Roman" w:cs="Tahoma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ahoma" w:hAnsi="Times New Roman" w:cs="Tahoma"/>
      <w:color w:val="000000"/>
      <w:sz w:val="24"/>
      <w:szCs w:val="24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 w:bidi="pl-PL"/>
    </w:rPr>
  </w:style>
  <w:style w:type="paragraph" w:customStyle="1" w:styleId="first-p-element1">
    <w:name w:val="first-p-element1"/>
    <w:basedOn w:val="Normalny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Tahoma" w:hAnsi="Times New Roman" w:cs="Tahoma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customStyle="1" w:styleId="hgkelc">
    <w:name w:val="hgkelc"/>
    <w:basedOn w:val="Domylnaczcionkaakapitu"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NormalnyWeb">
    <w:name w:val="Normal (Web)"/>
    <w:basedOn w:val="Normalny"/>
    <w:uiPriority w:val="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 w:bidi="pl-PL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 w:bidi="pl-PL"/>
    </w:rPr>
  </w:style>
  <w:style w:type="character" w:customStyle="1" w:styleId="Normalny1">
    <w:name w:val="Normalny1"/>
    <w:basedOn w:val="Domylnaczcionkaakapitu"/>
  </w:style>
  <w:style w:type="character" w:customStyle="1" w:styleId="x193iq5w">
    <w:name w:val="x193iq5w"/>
    <w:basedOn w:val="Domylnaczcionkaakapitu"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sad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ad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AED2-73E9-4987-923A-1F38F4DD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5</Pages>
  <Words>1980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 Maćkowiak</cp:lastModifiedBy>
  <cp:revision>111</cp:revision>
  <cp:lastPrinted>2026-07-21T11:31:00Z</cp:lastPrinted>
  <dcterms:created xsi:type="dcterms:W3CDTF">2025-05-27T19:19:00Z</dcterms:created>
  <dcterms:modified xsi:type="dcterms:W3CDTF">2026-07-21T11:32:00Z</dcterms:modified>
</cp:coreProperties>
</file>